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14" w:rsidRPr="001255E2" w:rsidRDefault="00CB6014" w:rsidP="00FA74FD">
      <w:pPr>
        <w:jc w:val="center"/>
        <w:rPr>
          <w:rFonts w:asciiTheme="majorHAnsi" w:hAnsiTheme="majorHAnsi"/>
          <w:b/>
          <w:sz w:val="44"/>
          <w:szCs w:val="44"/>
          <w:u w:val="single"/>
        </w:rPr>
      </w:pPr>
      <w:r w:rsidRPr="001255E2">
        <w:rPr>
          <w:rFonts w:asciiTheme="majorHAnsi" w:hAnsiTheme="majorHAnsi"/>
          <w:b/>
          <w:sz w:val="44"/>
          <w:szCs w:val="44"/>
          <w:u w:val="single"/>
        </w:rPr>
        <w:t>Tagger Microscope Construction Update</w:t>
      </w:r>
    </w:p>
    <w:p w:rsidR="00581927" w:rsidRPr="00581927" w:rsidRDefault="00581927" w:rsidP="00581927">
      <w:pPr>
        <w:rPr>
          <w:rFonts w:asciiTheme="majorHAnsi" w:hAnsiTheme="majorHAnsi"/>
          <w:b/>
          <w:i/>
          <w:sz w:val="36"/>
          <w:szCs w:val="36"/>
          <w:u w:val="single"/>
        </w:rPr>
      </w:pPr>
      <w:r w:rsidRPr="00581927">
        <w:rPr>
          <w:rFonts w:asciiTheme="majorHAnsi" w:hAnsiTheme="majorHAnsi"/>
          <w:b/>
          <w:i/>
          <w:sz w:val="36"/>
          <w:szCs w:val="36"/>
          <w:u w:val="single"/>
        </w:rPr>
        <w:t>Mechanical Construction Update</w:t>
      </w:r>
    </w:p>
    <w:p w:rsidR="00CB6014" w:rsidRPr="00581927" w:rsidRDefault="00FA74FD">
      <w:pPr>
        <w:rPr>
          <w:rFonts w:asciiTheme="majorHAnsi" w:hAnsiTheme="majorHAnsi"/>
          <w:b/>
          <w:sz w:val="28"/>
          <w:szCs w:val="28"/>
          <w:u w:val="single"/>
        </w:rPr>
      </w:pPr>
      <w:r w:rsidRPr="00581927">
        <w:rPr>
          <w:rFonts w:asciiTheme="majorHAnsi" w:hAnsiTheme="majorHAnsi"/>
          <w:b/>
          <w:sz w:val="28"/>
          <w:szCs w:val="28"/>
          <w:u w:val="single"/>
        </w:rPr>
        <w:t>Summary</w:t>
      </w:r>
      <w:r w:rsidR="002F5737" w:rsidRPr="00581927">
        <w:rPr>
          <w:rFonts w:asciiTheme="majorHAnsi" w:hAnsiTheme="majorHAnsi"/>
          <w:b/>
          <w:sz w:val="28"/>
          <w:szCs w:val="28"/>
          <w:u w:val="single"/>
        </w:rPr>
        <w:t xml:space="preserve"> of Events</w:t>
      </w:r>
      <w:r w:rsidR="00CB6014" w:rsidRPr="00581927">
        <w:rPr>
          <w:rFonts w:asciiTheme="majorHAnsi" w:hAnsiTheme="majorHAnsi"/>
          <w:b/>
          <w:sz w:val="28"/>
          <w:szCs w:val="28"/>
          <w:u w:val="single"/>
        </w:rPr>
        <w:t>:</w:t>
      </w:r>
    </w:p>
    <w:p w:rsidR="001255E2" w:rsidRPr="00DC0934" w:rsidRDefault="00D025D7">
      <w:pPr>
        <w:rPr>
          <w:rFonts w:ascii="Cambria" w:hAnsi="Cambria"/>
          <w:sz w:val="24"/>
          <w:szCs w:val="24"/>
        </w:rPr>
      </w:pPr>
      <w:r w:rsidRPr="00F5282A">
        <w:rPr>
          <w:rFonts w:ascii="Cambria" w:hAnsi="Cambria"/>
          <w:sz w:val="24"/>
          <w:szCs w:val="24"/>
        </w:rPr>
        <w:t xml:space="preserve">Since </w:t>
      </w:r>
      <w:r w:rsidR="00D04C9A">
        <w:rPr>
          <w:rFonts w:ascii="Cambria" w:hAnsi="Cambria"/>
          <w:sz w:val="24"/>
          <w:szCs w:val="24"/>
        </w:rPr>
        <w:t>April</w:t>
      </w:r>
      <w:r w:rsidR="00F70BA3" w:rsidRPr="00F5282A">
        <w:rPr>
          <w:rFonts w:ascii="Cambria" w:hAnsi="Cambria"/>
          <w:sz w:val="24"/>
          <w:szCs w:val="24"/>
        </w:rPr>
        <w:t xml:space="preserve"> </w:t>
      </w:r>
      <w:r w:rsidR="00D04C9A">
        <w:rPr>
          <w:rFonts w:ascii="Cambria" w:hAnsi="Cambria"/>
          <w:sz w:val="24"/>
          <w:szCs w:val="24"/>
        </w:rPr>
        <w:t>1</w:t>
      </w:r>
      <w:r w:rsidR="00D04C9A">
        <w:rPr>
          <w:rFonts w:ascii="Cambria" w:hAnsi="Cambria"/>
          <w:sz w:val="24"/>
          <w:szCs w:val="24"/>
          <w:vertAlign w:val="superscript"/>
        </w:rPr>
        <w:t>st</w:t>
      </w:r>
      <w:r w:rsidRPr="00F5282A">
        <w:rPr>
          <w:rFonts w:ascii="Cambria" w:hAnsi="Cambria"/>
          <w:sz w:val="24"/>
          <w:szCs w:val="24"/>
        </w:rPr>
        <w:t xml:space="preserve">, UConn has </w:t>
      </w:r>
      <w:r w:rsidR="00791261">
        <w:rPr>
          <w:rFonts w:ascii="Cambria" w:hAnsi="Cambria"/>
          <w:sz w:val="24"/>
          <w:szCs w:val="24"/>
        </w:rPr>
        <w:t>been concentrating on the fabrication of the first article fiber bundle</w:t>
      </w:r>
      <w:r w:rsidR="00666ECE">
        <w:rPr>
          <w:rFonts w:ascii="Cambria" w:hAnsi="Cambria"/>
          <w:sz w:val="24"/>
          <w:szCs w:val="24"/>
        </w:rPr>
        <w:t xml:space="preserve">.  </w:t>
      </w:r>
      <w:r w:rsidR="00A85565">
        <w:rPr>
          <w:rFonts w:ascii="Cambria" w:hAnsi="Cambria"/>
          <w:sz w:val="24"/>
          <w:szCs w:val="24"/>
        </w:rPr>
        <w:t xml:space="preserve">Successful fusing of optical fibers has occurred but the cross-sectional dimensions at the fused joint are out-of-spec.  We are currently investigation the cause and are </w:t>
      </w:r>
      <w:r w:rsidR="0070249B">
        <w:rPr>
          <w:rFonts w:ascii="Cambria" w:hAnsi="Cambria"/>
          <w:sz w:val="24"/>
          <w:szCs w:val="24"/>
        </w:rPr>
        <w:t xml:space="preserve">approximately 1 ½ </w:t>
      </w:r>
      <w:r w:rsidR="00A85565">
        <w:rPr>
          <w:rFonts w:ascii="Cambria" w:hAnsi="Cambria"/>
          <w:sz w:val="24"/>
          <w:szCs w:val="24"/>
        </w:rPr>
        <w:t xml:space="preserve">weeks behind schedule.  As of now, we are still on track for making the first article milestone provided new glass ferrules for the fiber splicing unit do not need to be ordered.  If new glass ferrules are needed then the first article milestone might be pushed back by up to 4 weeks.  If this delay occurs then it </w:t>
      </w:r>
      <w:r w:rsidR="0070249B">
        <w:rPr>
          <w:rFonts w:ascii="Cambria" w:hAnsi="Cambria"/>
          <w:sz w:val="24"/>
          <w:szCs w:val="24"/>
        </w:rPr>
        <w:t>can</w:t>
      </w:r>
      <w:r w:rsidR="00A85565">
        <w:rPr>
          <w:rFonts w:ascii="Cambria" w:hAnsi="Cambria"/>
          <w:sz w:val="24"/>
          <w:szCs w:val="24"/>
        </w:rPr>
        <w:t xml:space="preserve"> be </w:t>
      </w:r>
      <w:r w:rsidR="0070249B">
        <w:rPr>
          <w:rFonts w:ascii="Cambria" w:hAnsi="Cambria"/>
          <w:sz w:val="24"/>
          <w:szCs w:val="24"/>
        </w:rPr>
        <w:t>absorbed</w:t>
      </w:r>
      <w:r w:rsidR="00A85565">
        <w:rPr>
          <w:rFonts w:ascii="Cambria" w:hAnsi="Cambria"/>
          <w:sz w:val="24"/>
          <w:szCs w:val="24"/>
        </w:rPr>
        <w:t xml:space="preserve"> by the flexibility in the schedule during </w:t>
      </w:r>
      <w:r w:rsidR="0070249B">
        <w:rPr>
          <w:rFonts w:ascii="Cambria" w:hAnsi="Cambria"/>
          <w:sz w:val="24"/>
          <w:szCs w:val="24"/>
        </w:rPr>
        <w:t>subsequent bundle production.  In either case the delivery date for the microscope to JLab will stay the same.</w:t>
      </w:r>
      <w:r w:rsidR="007B7FB1">
        <w:rPr>
          <w:rFonts w:ascii="Cambria" w:hAnsi="Cambria"/>
          <w:sz w:val="24"/>
          <w:szCs w:val="24"/>
        </w:rPr>
        <w:t xml:space="preserve"> </w:t>
      </w:r>
      <w:r w:rsidR="0058069A" w:rsidRPr="00F5282A">
        <w:rPr>
          <w:rFonts w:ascii="Cambria" w:hAnsi="Cambria"/>
          <w:sz w:val="24"/>
          <w:szCs w:val="24"/>
        </w:rPr>
        <w:t xml:space="preserve"> </w:t>
      </w:r>
    </w:p>
    <w:p w:rsidR="00CB6014" w:rsidRPr="00581927" w:rsidRDefault="00FA74FD">
      <w:pPr>
        <w:rPr>
          <w:rFonts w:asciiTheme="majorHAnsi" w:hAnsiTheme="majorHAnsi"/>
          <w:b/>
          <w:sz w:val="28"/>
          <w:szCs w:val="28"/>
          <w:u w:val="single"/>
        </w:rPr>
      </w:pPr>
      <w:r w:rsidRPr="00581927">
        <w:rPr>
          <w:rFonts w:asciiTheme="majorHAnsi" w:hAnsiTheme="majorHAnsi"/>
          <w:b/>
          <w:sz w:val="28"/>
          <w:szCs w:val="28"/>
          <w:u w:val="single"/>
        </w:rPr>
        <w:t>Current Projects:</w:t>
      </w:r>
    </w:p>
    <w:tbl>
      <w:tblPr>
        <w:tblStyle w:val="TableGrid"/>
        <w:tblW w:w="0" w:type="auto"/>
        <w:tblLayout w:type="fixed"/>
        <w:tblLook w:val="04A0"/>
      </w:tblPr>
      <w:tblGrid>
        <w:gridCol w:w="3348"/>
        <w:gridCol w:w="1620"/>
        <w:gridCol w:w="1980"/>
        <w:gridCol w:w="1440"/>
        <w:gridCol w:w="1188"/>
      </w:tblGrid>
      <w:tr w:rsidR="002A3786" w:rsidTr="002A3786">
        <w:tc>
          <w:tcPr>
            <w:tcW w:w="3348" w:type="dxa"/>
            <w:vAlign w:val="center"/>
          </w:tcPr>
          <w:p w:rsidR="002A3786" w:rsidRPr="002A3786" w:rsidRDefault="002A3786" w:rsidP="002A3786">
            <w:pPr>
              <w:jc w:val="center"/>
              <w:rPr>
                <w:rFonts w:asciiTheme="majorHAnsi" w:hAnsiTheme="majorHAnsi"/>
                <w:b/>
                <w:i/>
                <w:sz w:val="24"/>
                <w:szCs w:val="24"/>
              </w:rPr>
            </w:pPr>
            <w:r w:rsidRPr="002A3786">
              <w:rPr>
                <w:rFonts w:asciiTheme="majorHAnsi" w:hAnsiTheme="majorHAnsi"/>
                <w:b/>
                <w:i/>
                <w:sz w:val="24"/>
                <w:szCs w:val="24"/>
              </w:rPr>
              <w:t>Project</w:t>
            </w:r>
          </w:p>
        </w:tc>
        <w:tc>
          <w:tcPr>
            <w:tcW w:w="1620" w:type="dxa"/>
            <w:vAlign w:val="center"/>
          </w:tcPr>
          <w:p w:rsidR="002A3786" w:rsidRPr="002A3786" w:rsidRDefault="002A3786" w:rsidP="002A3786">
            <w:pPr>
              <w:jc w:val="center"/>
              <w:rPr>
                <w:rFonts w:asciiTheme="majorHAnsi" w:hAnsiTheme="majorHAnsi"/>
                <w:b/>
                <w:i/>
                <w:sz w:val="24"/>
                <w:szCs w:val="24"/>
              </w:rPr>
            </w:pPr>
            <w:r w:rsidRPr="002A3786">
              <w:rPr>
                <w:rFonts w:asciiTheme="majorHAnsi" w:hAnsiTheme="majorHAnsi"/>
                <w:b/>
                <w:i/>
                <w:sz w:val="24"/>
                <w:szCs w:val="24"/>
              </w:rPr>
              <w:t>Start Date</w:t>
            </w:r>
          </w:p>
        </w:tc>
        <w:tc>
          <w:tcPr>
            <w:tcW w:w="1980" w:type="dxa"/>
            <w:vAlign w:val="center"/>
          </w:tcPr>
          <w:p w:rsidR="002A3786" w:rsidRPr="002A3786" w:rsidRDefault="002A3786" w:rsidP="002A3786">
            <w:pPr>
              <w:jc w:val="center"/>
              <w:rPr>
                <w:rFonts w:asciiTheme="majorHAnsi" w:hAnsiTheme="majorHAnsi"/>
                <w:b/>
                <w:i/>
                <w:sz w:val="24"/>
                <w:szCs w:val="24"/>
              </w:rPr>
            </w:pPr>
            <w:r w:rsidRPr="002A3786">
              <w:rPr>
                <w:rFonts w:asciiTheme="majorHAnsi" w:hAnsiTheme="majorHAnsi"/>
                <w:b/>
                <w:i/>
                <w:sz w:val="24"/>
                <w:szCs w:val="24"/>
              </w:rPr>
              <w:t>Est. Completion Date</w:t>
            </w:r>
          </w:p>
        </w:tc>
        <w:tc>
          <w:tcPr>
            <w:tcW w:w="1440" w:type="dxa"/>
            <w:vAlign w:val="center"/>
          </w:tcPr>
          <w:p w:rsidR="002A3786" w:rsidRPr="002A3786" w:rsidRDefault="002A3786" w:rsidP="002A3786">
            <w:pPr>
              <w:jc w:val="center"/>
              <w:rPr>
                <w:rFonts w:asciiTheme="majorHAnsi" w:hAnsiTheme="majorHAnsi"/>
                <w:b/>
                <w:i/>
                <w:sz w:val="24"/>
                <w:szCs w:val="24"/>
              </w:rPr>
            </w:pPr>
            <w:r w:rsidRPr="002A3786">
              <w:rPr>
                <w:rFonts w:asciiTheme="majorHAnsi" w:hAnsiTheme="majorHAnsi"/>
                <w:b/>
                <w:i/>
                <w:sz w:val="24"/>
                <w:szCs w:val="24"/>
              </w:rPr>
              <w:t>% Project Complete</w:t>
            </w:r>
          </w:p>
        </w:tc>
        <w:tc>
          <w:tcPr>
            <w:tcW w:w="1188" w:type="dxa"/>
            <w:vAlign w:val="center"/>
          </w:tcPr>
          <w:p w:rsidR="002A3786" w:rsidRPr="002A3786" w:rsidRDefault="002A3786" w:rsidP="002A3786">
            <w:pPr>
              <w:jc w:val="center"/>
              <w:rPr>
                <w:rFonts w:asciiTheme="majorHAnsi" w:hAnsiTheme="majorHAnsi"/>
                <w:b/>
                <w:i/>
                <w:sz w:val="24"/>
                <w:szCs w:val="24"/>
              </w:rPr>
            </w:pPr>
            <w:r w:rsidRPr="002A3786">
              <w:rPr>
                <w:rFonts w:asciiTheme="majorHAnsi" w:hAnsiTheme="majorHAnsi"/>
                <w:b/>
                <w:i/>
                <w:sz w:val="24"/>
                <w:szCs w:val="24"/>
              </w:rPr>
              <w:t>Status</w:t>
            </w:r>
          </w:p>
        </w:tc>
      </w:tr>
      <w:tr w:rsidR="000631FE" w:rsidTr="002A3786">
        <w:tc>
          <w:tcPr>
            <w:tcW w:w="3348" w:type="dxa"/>
            <w:vAlign w:val="center"/>
          </w:tcPr>
          <w:p w:rsidR="000631FE" w:rsidRDefault="000631FE" w:rsidP="002A3786">
            <w:pPr>
              <w:jc w:val="center"/>
              <w:rPr>
                <w:rFonts w:asciiTheme="majorHAnsi" w:hAnsiTheme="majorHAnsi"/>
                <w:sz w:val="24"/>
                <w:szCs w:val="24"/>
              </w:rPr>
            </w:pPr>
            <w:r>
              <w:rPr>
                <w:rFonts w:asciiTheme="majorHAnsi" w:hAnsiTheme="majorHAnsi"/>
                <w:sz w:val="24"/>
                <w:szCs w:val="24"/>
              </w:rPr>
              <w:t>1</w:t>
            </w:r>
            <w:r w:rsidRPr="00480FA8">
              <w:rPr>
                <w:rFonts w:asciiTheme="majorHAnsi" w:hAnsiTheme="majorHAnsi"/>
                <w:sz w:val="24"/>
                <w:szCs w:val="24"/>
                <w:vertAlign w:val="superscript"/>
              </w:rPr>
              <w:t>st</w:t>
            </w:r>
            <w:r>
              <w:rPr>
                <w:rFonts w:asciiTheme="majorHAnsi" w:hAnsiTheme="majorHAnsi"/>
                <w:sz w:val="24"/>
                <w:szCs w:val="24"/>
              </w:rPr>
              <w:t xml:space="preserve"> Article Fiber Bundle</w:t>
            </w:r>
          </w:p>
        </w:tc>
        <w:tc>
          <w:tcPr>
            <w:tcW w:w="1620" w:type="dxa"/>
            <w:vAlign w:val="center"/>
          </w:tcPr>
          <w:p w:rsidR="000631FE" w:rsidRDefault="000631FE" w:rsidP="002A3786">
            <w:pPr>
              <w:jc w:val="center"/>
              <w:rPr>
                <w:rFonts w:asciiTheme="majorHAnsi" w:hAnsiTheme="majorHAnsi"/>
                <w:sz w:val="24"/>
                <w:szCs w:val="24"/>
              </w:rPr>
            </w:pPr>
            <w:r>
              <w:rPr>
                <w:rFonts w:asciiTheme="majorHAnsi" w:hAnsiTheme="majorHAnsi"/>
              </w:rPr>
              <w:t>04 Mar 2013</w:t>
            </w:r>
          </w:p>
        </w:tc>
        <w:tc>
          <w:tcPr>
            <w:tcW w:w="1980" w:type="dxa"/>
            <w:vAlign w:val="center"/>
          </w:tcPr>
          <w:p w:rsidR="000631FE" w:rsidRDefault="000631FE" w:rsidP="002A3786">
            <w:pPr>
              <w:jc w:val="center"/>
              <w:rPr>
                <w:rFonts w:asciiTheme="majorHAnsi" w:hAnsiTheme="majorHAnsi"/>
                <w:sz w:val="24"/>
                <w:szCs w:val="24"/>
              </w:rPr>
            </w:pPr>
            <w:r>
              <w:rPr>
                <w:rFonts w:asciiTheme="majorHAnsi" w:hAnsiTheme="majorHAnsi"/>
              </w:rPr>
              <w:t>13 May 2013</w:t>
            </w:r>
          </w:p>
        </w:tc>
        <w:tc>
          <w:tcPr>
            <w:tcW w:w="1440" w:type="dxa"/>
            <w:vAlign w:val="center"/>
          </w:tcPr>
          <w:p w:rsidR="000631FE" w:rsidRDefault="001D1327" w:rsidP="007B7FB1">
            <w:pPr>
              <w:jc w:val="center"/>
              <w:rPr>
                <w:rFonts w:asciiTheme="majorHAnsi" w:hAnsiTheme="majorHAnsi"/>
                <w:sz w:val="24"/>
                <w:szCs w:val="24"/>
              </w:rPr>
            </w:pPr>
            <w:r>
              <w:rPr>
                <w:rFonts w:asciiTheme="majorHAnsi" w:hAnsiTheme="majorHAnsi"/>
                <w:sz w:val="24"/>
                <w:szCs w:val="24"/>
              </w:rPr>
              <w:t>36.2</w:t>
            </w:r>
            <w:r w:rsidR="000631FE">
              <w:rPr>
                <w:rFonts w:asciiTheme="majorHAnsi" w:hAnsiTheme="majorHAnsi"/>
                <w:sz w:val="24"/>
                <w:szCs w:val="24"/>
              </w:rPr>
              <w:t xml:space="preserve"> %</w:t>
            </w:r>
          </w:p>
        </w:tc>
        <w:tc>
          <w:tcPr>
            <w:tcW w:w="1188" w:type="dxa"/>
            <w:vAlign w:val="center"/>
          </w:tcPr>
          <w:p w:rsidR="000631FE" w:rsidRDefault="001D1327" w:rsidP="002A3786">
            <w:pPr>
              <w:jc w:val="center"/>
              <w:rPr>
                <w:rFonts w:asciiTheme="majorHAnsi" w:hAnsiTheme="majorHAnsi"/>
                <w:sz w:val="24"/>
                <w:szCs w:val="24"/>
              </w:rPr>
            </w:pPr>
            <w:r>
              <w:rPr>
                <w:rFonts w:asciiTheme="majorHAnsi" w:hAnsiTheme="majorHAnsi"/>
                <w:sz w:val="24"/>
                <w:szCs w:val="24"/>
              </w:rPr>
              <w:t>- 3.6 %</w:t>
            </w:r>
          </w:p>
        </w:tc>
      </w:tr>
      <w:tr w:rsidR="000631FE" w:rsidTr="002A3786">
        <w:tc>
          <w:tcPr>
            <w:tcW w:w="3348" w:type="dxa"/>
            <w:vAlign w:val="center"/>
          </w:tcPr>
          <w:p w:rsidR="000631FE" w:rsidRPr="002A3786" w:rsidRDefault="000631FE" w:rsidP="002A3786">
            <w:pPr>
              <w:jc w:val="center"/>
              <w:rPr>
                <w:rFonts w:asciiTheme="majorHAnsi" w:hAnsiTheme="majorHAnsi"/>
                <w:sz w:val="24"/>
                <w:szCs w:val="24"/>
              </w:rPr>
            </w:pPr>
            <w:r w:rsidRPr="002A3786">
              <w:rPr>
                <w:rFonts w:asciiTheme="majorHAnsi" w:hAnsiTheme="majorHAnsi"/>
                <w:sz w:val="24"/>
                <w:szCs w:val="24"/>
              </w:rPr>
              <w:t>TAGM Enclosure Drawings</w:t>
            </w:r>
          </w:p>
        </w:tc>
        <w:tc>
          <w:tcPr>
            <w:tcW w:w="1620" w:type="dxa"/>
            <w:vAlign w:val="center"/>
          </w:tcPr>
          <w:p w:rsidR="000631FE" w:rsidRDefault="000631FE" w:rsidP="002A3786">
            <w:pPr>
              <w:jc w:val="center"/>
              <w:rPr>
                <w:rFonts w:asciiTheme="majorHAnsi" w:hAnsiTheme="majorHAnsi"/>
              </w:rPr>
            </w:pPr>
            <w:r>
              <w:rPr>
                <w:rFonts w:asciiTheme="majorHAnsi" w:hAnsiTheme="majorHAnsi"/>
              </w:rPr>
              <w:t>25 Feb 2013</w:t>
            </w:r>
          </w:p>
        </w:tc>
        <w:tc>
          <w:tcPr>
            <w:tcW w:w="1980" w:type="dxa"/>
            <w:vAlign w:val="center"/>
          </w:tcPr>
          <w:p w:rsidR="000631FE" w:rsidRDefault="000631FE" w:rsidP="002A3786">
            <w:pPr>
              <w:jc w:val="center"/>
              <w:rPr>
                <w:rFonts w:asciiTheme="majorHAnsi" w:hAnsiTheme="majorHAnsi"/>
              </w:rPr>
            </w:pPr>
            <w:r>
              <w:rPr>
                <w:rFonts w:asciiTheme="majorHAnsi" w:hAnsiTheme="majorHAnsi"/>
              </w:rPr>
              <w:t>03 Jun 2013</w:t>
            </w:r>
          </w:p>
        </w:tc>
        <w:tc>
          <w:tcPr>
            <w:tcW w:w="1440" w:type="dxa"/>
            <w:vAlign w:val="center"/>
          </w:tcPr>
          <w:p w:rsidR="000631FE" w:rsidRDefault="001D1327" w:rsidP="001D1327">
            <w:pPr>
              <w:jc w:val="center"/>
              <w:rPr>
                <w:rFonts w:asciiTheme="majorHAnsi" w:hAnsiTheme="majorHAnsi"/>
                <w:sz w:val="24"/>
                <w:szCs w:val="24"/>
              </w:rPr>
            </w:pPr>
            <w:r>
              <w:rPr>
                <w:rFonts w:asciiTheme="majorHAnsi" w:hAnsiTheme="majorHAnsi"/>
                <w:sz w:val="24"/>
                <w:szCs w:val="24"/>
              </w:rPr>
              <w:t>40.0</w:t>
            </w:r>
            <w:r w:rsidR="000631FE">
              <w:rPr>
                <w:rFonts w:asciiTheme="majorHAnsi" w:hAnsiTheme="majorHAnsi"/>
                <w:sz w:val="24"/>
                <w:szCs w:val="24"/>
              </w:rPr>
              <w:t xml:space="preserve"> %</w:t>
            </w:r>
          </w:p>
        </w:tc>
        <w:tc>
          <w:tcPr>
            <w:tcW w:w="1188" w:type="dxa"/>
            <w:vAlign w:val="center"/>
          </w:tcPr>
          <w:p w:rsidR="000631FE" w:rsidRDefault="001D1327" w:rsidP="002A3786">
            <w:pPr>
              <w:jc w:val="center"/>
              <w:rPr>
                <w:rFonts w:asciiTheme="majorHAnsi" w:hAnsiTheme="majorHAnsi"/>
                <w:sz w:val="24"/>
                <w:szCs w:val="24"/>
              </w:rPr>
            </w:pPr>
            <w:r>
              <w:rPr>
                <w:rFonts w:asciiTheme="majorHAnsi" w:hAnsiTheme="majorHAnsi"/>
                <w:sz w:val="24"/>
                <w:szCs w:val="24"/>
              </w:rPr>
              <w:t>On Track</w:t>
            </w:r>
          </w:p>
        </w:tc>
      </w:tr>
      <w:tr w:rsidR="000631FE" w:rsidTr="002A3786">
        <w:tc>
          <w:tcPr>
            <w:tcW w:w="3348" w:type="dxa"/>
            <w:vAlign w:val="center"/>
          </w:tcPr>
          <w:p w:rsidR="000631FE" w:rsidRPr="002A3786" w:rsidRDefault="000631FE" w:rsidP="002A3786">
            <w:pPr>
              <w:jc w:val="center"/>
              <w:rPr>
                <w:rFonts w:asciiTheme="majorHAnsi" w:hAnsiTheme="majorHAnsi"/>
                <w:sz w:val="24"/>
                <w:szCs w:val="24"/>
              </w:rPr>
            </w:pPr>
            <w:r>
              <w:rPr>
                <w:rFonts w:asciiTheme="majorHAnsi" w:hAnsiTheme="majorHAnsi"/>
                <w:sz w:val="24"/>
                <w:szCs w:val="24"/>
              </w:rPr>
              <w:t>Electronics Encl. Construction</w:t>
            </w:r>
          </w:p>
        </w:tc>
        <w:tc>
          <w:tcPr>
            <w:tcW w:w="1620" w:type="dxa"/>
            <w:vAlign w:val="center"/>
          </w:tcPr>
          <w:p w:rsidR="000631FE" w:rsidRDefault="000631FE" w:rsidP="002A3786">
            <w:pPr>
              <w:jc w:val="center"/>
              <w:rPr>
                <w:rFonts w:asciiTheme="majorHAnsi" w:hAnsiTheme="majorHAnsi"/>
                <w:sz w:val="24"/>
                <w:szCs w:val="24"/>
              </w:rPr>
            </w:pPr>
            <w:r>
              <w:rPr>
                <w:rFonts w:asciiTheme="majorHAnsi" w:hAnsiTheme="majorHAnsi"/>
              </w:rPr>
              <w:t>11 Mar 2013</w:t>
            </w:r>
          </w:p>
        </w:tc>
        <w:tc>
          <w:tcPr>
            <w:tcW w:w="1980" w:type="dxa"/>
            <w:vAlign w:val="center"/>
          </w:tcPr>
          <w:p w:rsidR="000631FE" w:rsidRDefault="000631FE" w:rsidP="002A3786">
            <w:pPr>
              <w:jc w:val="center"/>
              <w:rPr>
                <w:rFonts w:asciiTheme="majorHAnsi" w:hAnsiTheme="majorHAnsi"/>
                <w:sz w:val="24"/>
                <w:szCs w:val="24"/>
              </w:rPr>
            </w:pPr>
            <w:r>
              <w:rPr>
                <w:rFonts w:asciiTheme="majorHAnsi" w:hAnsiTheme="majorHAnsi"/>
              </w:rPr>
              <w:t>08 Nov 2013</w:t>
            </w:r>
          </w:p>
        </w:tc>
        <w:tc>
          <w:tcPr>
            <w:tcW w:w="1440" w:type="dxa"/>
            <w:vAlign w:val="center"/>
          </w:tcPr>
          <w:p w:rsidR="000631FE" w:rsidRDefault="001D1327" w:rsidP="007B7FB1">
            <w:pPr>
              <w:jc w:val="center"/>
              <w:rPr>
                <w:rFonts w:asciiTheme="majorHAnsi" w:hAnsiTheme="majorHAnsi"/>
                <w:sz w:val="24"/>
                <w:szCs w:val="24"/>
              </w:rPr>
            </w:pPr>
            <w:r>
              <w:rPr>
                <w:rFonts w:asciiTheme="majorHAnsi" w:hAnsiTheme="majorHAnsi"/>
                <w:sz w:val="24"/>
                <w:szCs w:val="24"/>
              </w:rPr>
              <w:t>11.4</w:t>
            </w:r>
            <w:r w:rsidR="000631FE">
              <w:rPr>
                <w:rFonts w:asciiTheme="majorHAnsi" w:hAnsiTheme="majorHAnsi"/>
                <w:sz w:val="24"/>
                <w:szCs w:val="24"/>
              </w:rPr>
              <w:t xml:space="preserve"> %</w:t>
            </w:r>
          </w:p>
        </w:tc>
        <w:tc>
          <w:tcPr>
            <w:tcW w:w="1188" w:type="dxa"/>
            <w:vAlign w:val="center"/>
          </w:tcPr>
          <w:p w:rsidR="000631FE" w:rsidRDefault="000631FE" w:rsidP="002A3786">
            <w:pPr>
              <w:jc w:val="center"/>
              <w:rPr>
                <w:rFonts w:asciiTheme="majorHAnsi" w:hAnsiTheme="majorHAnsi"/>
                <w:sz w:val="24"/>
                <w:szCs w:val="24"/>
              </w:rPr>
            </w:pPr>
            <w:r>
              <w:rPr>
                <w:rFonts w:asciiTheme="majorHAnsi" w:hAnsiTheme="majorHAnsi"/>
                <w:sz w:val="24"/>
                <w:szCs w:val="24"/>
              </w:rPr>
              <w:t>On Track</w:t>
            </w:r>
          </w:p>
        </w:tc>
      </w:tr>
      <w:tr w:rsidR="00C27A14" w:rsidTr="002A3786">
        <w:tc>
          <w:tcPr>
            <w:tcW w:w="3348" w:type="dxa"/>
            <w:vAlign w:val="center"/>
          </w:tcPr>
          <w:p w:rsidR="00C27A14" w:rsidRDefault="00773D14" w:rsidP="002A3786">
            <w:pPr>
              <w:jc w:val="center"/>
              <w:rPr>
                <w:rFonts w:asciiTheme="majorHAnsi" w:hAnsiTheme="majorHAnsi"/>
                <w:sz w:val="24"/>
                <w:szCs w:val="24"/>
              </w:rPr>
            </w:pPr>
            <w:r>
              <w:rPr>
                <w:rFonts w:asciiTheme="majorHAnsi" w:hAnsiTheme="majorHAnsi"/>
                <w:sz w:val="24"/>
                <w:szCs w:val="24"/>
              </w:rPr>
              <w:t>Prep. for Storage/Shipment</w:t>
            </w:r>
          </w:p>
        </w:tc>
        <w:tc>
          <w:tcPr>
            <w:tcW w:w="1620" w:type="dxa"/>
            <w:vAlign w:val="center"/>
          </w:tcPr>
          <w:p w:rsidR="00C27A14" w:rsidRDefault="00C27A14" w:rsidP="002A3786">
            <w:pPr>
              <w:jc w:val="center"/>
              <w:rPr>
                <w:rFonts w:asciiTheme="majorHAnsi" w:hAnsiTheme="majorHAnsi"/>
              </w:rPr>
            </w:pPr>
            <w:r>
              <w:rPr>
                <w:rFonts w:asciiTheme="majorHAnsi" w:hAnsiTheme="majorHAnsi"/>
              </w:rPr>
              <w:t>01 Apr 2013</w:t>
            </w:r>
          </w:p>
        </w:tc>
        <w:tc>
          <w:tcPr>
            <w:tcW w:w="1980" w:type="dxa"/>
            <w:vAlign w:val="center"/>
          </w:tcPr>
          <w:p w:rsidR="00C27A14" w:rsidRDefault="00C27A14" w:rsidP="002A3786">
            <w:pPr>
              <w:jc w:val="center"/>
              <w:rPr>
                <w:rFonts w:asciiTheme="majorHAnsi" w:hAnsiTheme="majorHAnsi"/>
              </w:rPr>
            </w:pPr>
            <w:r>
              <w:rPr>
                <w:rFonts w:asciiTheme="majorHAnsi" w:hAnsiTheme="majorHAnsi"/>
              </w:rPr>
              <w:t>14 Feb 2014</w:t>
            </w:r>
          </w:p>
        </w:tc>
        <w:tc>
          <w:tcPr>
            <w:tcW w:w="1440" w:type="dxa"/>
            <w:vAlign w:val="center"/>
          </w:tcPr>
          <w:p w:rsidR="00C27A14" w:rsidRDefault="001D1327" w:rsidP="007B7FB1">
            <w:pPr>
              <w:jc w:val="center"/>
              <w:rPr>
                <w:rFonts w:asciiTheme="majorHAnsi" w:hAnsiTheme="majorHAnsi"/>
                <w:sz w:val="24"/>
                <w:szCs w:val="24"/>
              </w:rPr>
            </w:pPr>
            <w:r>
              <w:rPr>
                <w:rFonts w:asciiTheme="majorHAnsi" w:hAnsiTheme="majorHAnsi"/>
                <w:sz w:val="24"/>
                <w:szCs w:val="24"/>
              </w:rPr>
              <w:t>0.8%</w:t>
            </w:r>
          </w:p>
        </w:tc>
        <w:tc>
          <w:tcPr>
            <w:tcW w:w="1188" w:type="dxa"/>
            <w:vAlign w:val="center"/>
          </w:tcPr>
          <w:p w:rsidR="00C27A14" w:rsidRDefault="001D1327" w:rsidP="002A3786">
            <w:pPr>
              <w:jc w:val="center"/>
              <w:rPr>
                <w:rFonts w:asciiTheme="majorHAnsi" w:hAnsiTheme="majorHAnsi"/>
                <w:sz w:val="24"/>
                <w:szCs w:val="24"/>
              </w:rPr>
            </w:pPr>
            <w:r>
              <w:rPr>
                <w:rFonts w:asciiTheme="majorHAnsi" w:hAnsiTheme="majorHAnsi"/>
                <w:sz w:val="24"/>
                <w:szCs w:val="24"/>
              </w:rPr>
              <w:t>On Track</w:t>
            </w:r>
          </w:p>
        </w:tc>
      </w:tr>
      <w:tr w:rsidR="000631FE" w:rsidTr="002A3786">
        <w:tc>
          <w:tcPr>
            <w:tcW w:w="3348" w:type="dxa"/>
            <w:vAlign w:val="center"/>
          </w:tcPr>
          <w:p w:rsidR="000631FE" w:rsidRPr="002A3786" w:rsidRDefault="000631FE" w:rsidP="002A3786">
            <w:pPr>
              <w:jc w:val="center"/>
              <w:rPr>
                <w:rFonts w:asciiTheme="majorHAnsi" w:hAnsiTheme="majorHAnsi"/>
                <w:sz w:val="24"/>
                <w:szCs w:val="24"/>
              </w:rPr>
            </w:pPr>
            <w:r>
              <w:rPr>
                <w:rFonts w:asciiTheme="majorHAnsi" w:hAnsiTheme="majorHAnsi"/>
                <w:sz w:val="24"/>
                <w:szCs w:val="24"/>
              </w:rPr>
              <w:t>Overall TAGM Construction</w:t>
            </w:r>
          </w:p>
        </w:tc>
        <w:tc>
          <w:tcPr>
            <w:tcW w:w="1620" w:type="dxa"/>
            <w:vAlign w:val="center"/>
          </w:tcPr>
          <w:p w:rsidR="000631FE" w:rsidRDefault="000631FE" w:rsidP="002A3786">
            <w:pPr>
              <w:jc w:val="center"/>
              <w:rPr>
                <w:rFonts w:asciiTheme="majorHAnsi" w:hAnsiTheme="majorHAnsi"/>
              </w:rPr>
            </w:pPr>
            <w:r>
              <w:rPr>
                <w:rFonts w:asciiTheme="majorHAnsi" w:hAnsiTheme="majorHAnsi"/>
              </w:rPr>
              <w:t>--</w:t>
            </w:r>
          </w:p>
        </w:tc>
        <w:tc>
          <w:tcPr>
            <w:tcW w:w="1980" w:type="dxa"/>
            <w:vAlign w:val="center"/>
          </w:tcPr>
          <w:p w:rsidR="000631FE" w:rsidRDefault="000631FE" w:rsidP="002A3786">
            <w:pPr>
              <w:jc w:val="center"/>
              <w:rPr>
                <w:rFonts w:asciiTheme="majorHAnsi" w:hAnsiTheme="majorHAnsi"/>
              </w:rPr>
            </w:pPr>
            <w:r>
              <w:rPr>
                <w:rFonts w:asciiTheme="majorHAnsi" w:hAnsiTheme="majorHAnsi"/>
              </w:rPr>
              <w:t>--</w:t>
            </w:r>
          </w:p>
        </w:tc>
        <w:tc>
          <w:tcPr>
            <w:tcW w:w="1440" w:type="dxa"/>
            <w:vAlign w:val="center"/>
          </w:tcPr>
          <w:p w:rsidR="000631FE" w:rsidRDefault="00796C12" w:rsidP="00480FA8">
            <w:pPr>
              <w:jc w:val="center"/>
              <w:rPr>
                <w:rFonts w:asciiTheme="majorHAnsi" w:hAnsiTheme="majorHAnsi"/>
                <w:sz w:val="24"/>
                <w:szCs w:val="24"/>
              </w:rPr>
            </w:pPr>
            <w:r>
              <w:rPr>
                <w:rFonts w:asciiTheme="majorHAnsi" w:hAnsiTheme="majorHAnsi"/>
                <w:sz w:val="24"/>
                <w:szCs w:val="24"/>
              </w:rPr>
              <w:t>4</w:t>
            </w:r>
            <w:r w:rsidR="004173CE">
              <w:rPr>
                <w:rFonts w:asciiTheme="majorHAnsi" w:hAnsiTheme="majorHAnsi"/>
                <w:sz w:val="24"/>
                <w:szCs w:val="24"/>
              </w:rPr>
              <w:t>.1</w:t>
            </w:r>
            <w:r w:rsidR="000631FE">
              <w:rPr>
                <w:rFonts w:asciiTheme="majorHAnsi" w:hAnsiTheme="majorHAnsi"/>
                <w:sz w:val="24"/>
                <w:szCs w:val="24"/>
              </w:rPr>
              <w:t xml:space="preserve"> %</w:t>
            </w:r>
          </w:p>
        </w:tc>
        <w:tc>
          <w:tcPr>
            <w:tcW w:w="1188" w:type="dxa"/>
            <w:vAlign w:val="center"/>
          </w:tcPr>
          <w:p w:rsidR="000631FE" w:rsidRDefault="000631FE" w:rsidP="002A3786">
            <w:pPr>
              <w:jc w:val="center"/>
              <w:rPr>
                <w:rFonts w:asciiTheme="majorHAnsi" w:hAnsiTheme="majorHAnsi"/>
                <w:sz w:val="24"/>
                <w:szCs w:val="24"/>
              </w:rPr>
            </w:pPr>
            <w:r>
              <w:rPr>
                <w:rFonts w:asciiTheme="majorHAnsi" w:hAnsiTheme="majorHAnsi"/>
                <w:sz w:val="24"/>
                <w:szCs w:val="24"/>
              </w:rPr>
              <w:t>On Track</w:t>
            </w:r>
          </w:p>
        </w:tc>
      </w:tr>
    </w:tbl>
    <w:p w:rsidR="00B97CBD" w:rsidRPr="005E7EEE" w:rsidRDefault="00B97CBD" w:rsidP="002F5737">
      <w:pPr>
        <w:rPr>
          <w:rFonts w:asciiTheme="majorHAnsi" w:hAnsiTheme="majorHAnsi"/>
          <w:sz w:val="18"/>
          <w:szCs w:val="18"/>
        </w:rPr>
      </w:pPr>
    </w:p>
    <w:p w:rsidR="002F5737" w:rsidRPr="00581927" w:rsidRDefault="002F5737" w:rsidP="002F5737">
      <w:pPr>
        <w:rPr>
          <w:rFonts w:asciiTheme="majorHAnsi" w:hAnsiTheme="majorHAnsi"/>
          <w:b/>
          <w:sz w:val="28"/>
          <w:szCs w:val="28"/>
          <w:u w:val="single"/>
        </w:rPr>
      </w:pPr>
      <w:r w:rsidRPr="00581927">
        <w:rPr>
          <w:rFonts w:asciiTheme="majorHAnsi" w:hAnsiTheme="majorHAnsi"/>
          <w:b/>
          <w:sz w:val="28"/>
          <w:szCs w:val="28"/>
          <w:u w:val="single"/>
        </w:rPr>
        <w:t>Project Costs:</w:t>
      </w:r>
    </w:p>
    <w:tbl>
      <w:tblPr>
        <w:tblStyle w:val="TableGrid"/>
        <w:tblW w:w="10098" w:type="dxa"/>
        <w:tblLayout w:type="fixed"/>
        <w:tblLook w:val="04A0"/>
      </w:tblPr>
      <w:tblGrid>
        <w:gridCol w:w="3348"/>
        <w:gridCol w:w="1260"/>
        <w:gridCol w:w="1350"/>
        <w:gridCol w:w="1260"/>
        <w:gridCol w:w="1440"/>
        <w:gridCol w:w="1440"/>
      </w:tblGrid>
      <w:tr w:rsidR="002F5737" w:rsidTr="00DB3FF9">
        <w:tc>
          <w:tcPr>
            <w:tcW w:w="3348" w:type="dxa"/>
            <w:vAlign w:val="center"/>
          </w:tcPr>
          <w:p w:rsidR="002F5737" w:rsidRPr="002A3786" w:rsidRDefault="002F5737" w:rsidP="006445FE">
            <w:pPr>
              <w:jc w:val="center"/>
              <w:rPr>
                <w:rFonts w:asciiTheme="majorHAnsi" w:hAnsiTheme="majorHAnsi"/>
                <w:b/>
                <w:i/>
                <w:sz w:val="24"/>
                <w:szCs w:val="24"/>
              </w:rPr>
            </w:pPr>
            <w:r w:rsidRPr="002A3786">
              <w:rPr>
                <w:rFonts w:asciiTheme="majorHAnsi" w:hAnsiTheme="majorHAnsi"/>
                <w:b/>
                <w:i/>
                <w:sz w:val="24"/>
                <w:szCs w:val="24"/>
              </w:rPr>
              <w:t>Project</w:t>
            </w:r>
          </w:p>
        </w:tc>
        <w:tc>
          <w:tcPr>
            <w:tcW w:w="1260" w:type="dxa"/>
            <w:vAlign w:val="center"/>
          </w:tcPr>
          <w:p w:rsidR="002F5737" w:rsidRPr="002A3786" w:rsidRDefault="002F5737" w:rsidP="002F5737">
            <w:pPr>
              <w:jc w:val="center"/>
              <w:rPr>
                <w:rFonts w:asciiTheme="majorHAnsi" w:hAnsiTheme="majorHAnsi"/>
                <w:b/>
                <w:i/>
                <w:sz w:val="24"/>
                <w:szCs w:val="24"/>
              </w:rPr>
            </w:pPr>
            <w:r>
              <w:rPr>
                <w:rFonts w:asciiTheme="majorHAnsi" w:hAnsiTheme="majorHAnsi"/>
                <w:b/>
                <w:i/>
                <w:sz w:val="24"/>
                <w:szCs w:val="24"/>
              </w:rPr>
              <w:t>Grad. hours</w:t>
            </w:r>
          </w:p>
        </w:tc>
        <w:tc>
          <w:tcPr>
            <w:tcW w:w="1350" w:type="dxa"/>
            <w:vAlign w:val="center"/>
          </w:tcPr>
          <w:p w:rsidR="002F5737" w:rsidRPr="002A3786" w:rsidRDefault="002F5737" w:rsidP="002F5737">
            <w:pPr>
              <w:jc w:val="center"/>
              <w:rPr>
                <w:rFonts w:asciiTheme="majorHAnsi" w:hAnsiTheme="majorHAnsi"/>
                <w:b/>
                <w:i/>
                <w:sz w:val="24"/>
                <w:szCs w:val="24"/>
              </w:rPr>
            </w:pPr>
            <w:r>
              <w:rPr>
                <w:rFonts w:asciiTheme="majorHAnsi" w:hAnsiTheme="majorHAnsi"/>
                <w:b/>
                <w:i/>
                <w:sz w:val="24"/>
                <w:szCs w:val="24"/>
              </w:rPr>
              <w:t>Tech. hours</w:t>
            </w:r>
          </w:p>
        </w:tc>
        <w:tc>
          <w:tcPr>
            <w:tcW w:w="1260" w:type="dxa"/>
            <w:vAlign w:val="center"/>
          </w:tcPr>
          <w:p w:rsidR="002F5737" w:rsidRPr="002A3786" w:rsidRDefault="002F5737" w:rsidP="006445FE">
            <w:pPr>
              <w:jc w:val="center"/>
              <w:rPr>
                <w:rFonts w:asciiTheme="majorHAnsi" w:hAnsiTheme="majorHAnsi"/>
                <w:b/>
                <w:i/>
                <w:sz w:val="24"/>
                <w:szCs w:val="24"/>
              </w:rPr>
            </w:pPr>
            <w:r>
              <w:rPr>
                <w:rFonts w:asciiTheme="majorHAnsi" w:hAnsiTheme="majorHAnsi"/>
                <w:b/>
                <w:i/>
                <w:sz w:val="24"/>
                <w:szCs w:val="24"/>
              </w:rPr>
              <w:t>Student hours</w:t>
            </w:r>
          </w:p>
        </w:tc>
        <w:tc>
          <w:tcPr>
            <w:tcW w:w="1440" w:type="dxa"/>
            <w:vAlign w:val="center"/>
          </w:tcPr>
          <w:p w:rsidR="002F5737" w:rsidRPr="002A3786" w:rsidRDefault="002F5737" w:rsidP="006445FE">
            <w:pPr>
              <w:jc w:val="center"/>
              <w:rPr>
                <w:rFonts w:asciiTheme="majorHAnsi" w:hAnsiTheme="majorHAnsi"/>
                <w:b/>
                <w:i/>
                <w:sz w:val="24"/>
                <w:szCs w:val="24"/>
              </w:rPr>
            </w:pPr>
            <w:r>
              <w:rPr>
                <w:rFonts w:asciiTheme="majorHAnsi" w:hAnsiTheme="majorHAnsi"/>
                <w:b/>
                <w:i/>
                <w:sz w:val="24"/>
                <w:szCs w:val="24"/>
              </w:rPr>
              <w:t>Machinist hours</w:t>
            </w:r>
          </w:p>
        </w:tc>
        <w:tc>
          <w:tcPr>
            <w:tcW w:w="1440" w:type="dxa"/>
            <w:vAlign w:val="center"/>
          </w:tcPr>
          <w:p w:rsidR="002F5737" w:rsidRDefault="002F5737" w:rsidP="002F5737">
            <w:pPr>
              <w:jc w:val="center"/>
              <w:rPr>
                <w:rFonts w:asciiTheme="majorHAnsi" w:hAnsiTheme="majorHAnsi"/>
                <w:b/>
                <w:i/>
                <w:sz w:val="24"/>
                <w:szCs w:val="24"/>
              </w:rPr>
            </w:pPr>
            <w:r>
              <w:rPr>
                <w:rFonts w:asciiTheme="majorHAnsi" w:hAnsiTheme="majorHAnsi"/>
                <w:b/>
                <w:i/>
                <w:sz w:val="24"/>
                <w:szCs w:val="24"/>
              </w:rPr>
              <w:t>Total Costs</w:t>
            </w:r>
          </w:p>
        </w:tc>
      </w:tr>
      <w:tr w:rsidR="00DB3FF9" w:rsidTr="00DB3FF9">
        <w:tc>
          <w:tcPr>
            <w:tcW w:w="3348" w:type="dxa"/>
            <w:vAlign w:val="center"/>
          </w:tcPr>
          <w:p w:rsidR="00DB3FF9" w:rsidRPr="002A3786" w:rsidRDefault="00DB3FF9" w:rsidP="006445FE">
            <w:pPr>
              <w:jc w:val="center"/>
              <w:rPr>
                <w:rFonts w:asciiTheme="majorHAnsi" w:hAnsiTheme="majorHAnsi"/>
                <w:sz w:val="24"/>
                <w:szCs w:val="24"/>
              </w:rPr>
            </w:pPr>
            <w:r>
              <w:rPr>
                <w:rFonts w:asciiTheme="majorHAnsi" w:hAnsiTheme="majorHAnsi"/>
                <w:sz w:val="24"/>
                <w:szCs w:val="24"/>
              </w:rPr>
              <w:t>1</w:t>
            </w:r>
            <w:r w:rsidRPr="00DB3FF9">
              <w:rPr>
                <w:rFonts w:asciiTheme="majorHAnsi" w:hAnsiTheme="majorHAnsi"/>
                <w:sz w:val="24"/>
                <w:szCs w:val="24"/>
                <w:vertAlign w:val="superscript"/>
              </w:rPr>
              <w:t>st</w:t>
            </w:r>
            <w:r>
              <w:rPr>
                <w:rFonts w:asciiTheme="majorHAnsi" w:hAnsiTheme="majorHAnsi"/>
                <w:sz w:val="24"/>
                <w:szCs w:val="24"/>
              </w:rPr>
              <w:t xml:space="preserve"> Article Fiber Bundle</w:t>
            </w:r>
          </w:p>
        </w:tc>
        <w:tc>
          <w:tcPr>
            <w:tcW w:w="1260" w:type="dxa"/>
            <w:vAlign w:val="center"/>
          </w:tcPr>
          <w:p w:rsidR="00DB3FF9" w:rsidRDefault="00275D15" w:rsidP="006445FE">
            <w:pPr>
              <w:jc w:val="center"/>
              <w:rPr>
                <w:rFonts w:asciiTheme="majorHAnsi" w:hAnsiTheme="majorHAnsi"/>
              </w:rPr>
            </w:pPr>
            <w:r>
              <w:rPr>
                <w:rFonts w:asciiTheme="majorHAnsi" w:hAnsiTheme="majorHAnsi"/>
              </w:rPr>
              <w:t>18</w:t>
            </w:r>
            <w:r w:rsidR="00726BC1">
              <w:rPr>
                <w:rFonts w:asciiTheme="majorHAnsi" w:hAnsiTheme="majorHAnsi"/>
              </w:rPr>
              <w:t xml:space="preserve"> hrs</w:t>
            </w:r>
          </w:p>
          <w:p w:rsidR="00726BC1" w:rsidRDefault="00726BC1" w:rsidP="00275D15">
            <w:pPr>
              <w:jc w:val="center"/>
              <w:rPr>
                <w:rFonts w:asciiTheme="majorHAnsi" w:hAnsiTheme="majorHAnsi"/>
              </w:rPr>
            </w:pPr>
            <w:r>
              <w:rPr>
                <w:rFonts w:asciiTheme="majorHAnsi" w:hAnsiTheme="majorHAnsi"/>
              </w:rPr>
              <w:t>($</w:t>
            </w:r>
            <w:r w:rsidR="00275D15">
              <w:rPr>
                <w:rFonts w:asciiTheme="majorHAnsi" w:hAnsiTheme="majorHAnsi"/>
              </w:rPr>
              <w:t>360</w:t>
            </w:r>
            <w:r>
              <w:rPr>
                <w:rFonts w:asciiTheme="majorHAnsi" w:hAnsiTheme="majorHAnsi"/>
              </w:rPr>
              <w:t>)</w:t>
            </w:r>
          </w:p>
        </w:tc>
        <w:tc>
          <w:tcPr>
            <w:tcW w:w="1350" w:type="dxa"/>
            <w:vAlign w:val="center"/>
          </w:tcPr>
          <w:p w:rsidR="00DB3FF9" w:rsidRDefault="00C27A14" w:rsidP="006445FE">
            <w:pPr>
              <w:jc w:val="center"/>
              <w:rPr>
                <w:rFonts w:asciiTheme="majorHAnsi" w:hAnsiTheme="majorHAnsi"/>
              </w:rPr>
            </w:pPr>
            <w:r>
              <w:rPr>
                <w:rFonts w:asciiTheme="majorHAnsi" w:hAnsiTheme="majorHAnsi"/>
              </w:rPr>
              <w:t>2</w:t>
            </w:r>
            <w:r w:rsidR="00275D15">
              <w:rPr>
                <w:rFonts w:asciiTheme="majorHAnsi" w:hAnsiTheme="majorHAnsi"/>
              </w:rPr>
              <w:t>8</w:t>
            </w:r>
            <w:r w:rsidR="00DB3FF9">
              <w:rPr>
                <w:rFonts w:asciiTheme="majorHAnsi" w:hAnsiTheme="majorHAnsi"/>
              </w:rPr>
              <w:t xml:space="preserve"> hrs</w:t>
            </w:r>
          </w:p>
          <w:p w:rsidR="00DB3FF9" w:rsidRDefault="00DB3FF9" w:rsidP="00C27A14">
            <w:pPr>
              <w:jc w:val="center"/>
              <w:rPr>
                <w:rFonts w:asciiTheme="majorHAnsi" w:hAnsiTheme="majorHAnsi"/>
              </w:rPr>
            </w:pPr>
            <w:r>
              <w:rPr>
                <w:rFonts w:asciiTheme="majorHAnsi" w:hAnsiTheme="majorHAnsi"/>
              </w:rPr>
              <w:t>($</w:t>
            </w:r>
            <w:r w:rsidR="00C27A14">
              <w:rPr>
                <w:rFonts w:asciiTheme="majorHAnsi" w:hAnsiTheme="majorHAnsi"/>
              </w:rPr>
              <w:t>420</w:t>
            </w:r>
            <w:r>
              <w:rPr>
                <w:rFonts w:asciiTheme="majorHAnsi" w:hAnsiTheme="majorHAnsi"/>
              </w:rPr>
              <w:t>)</w:t>
            </w:r>
          </w:p>
        </w:tc>
        <w:tc>
          <w:tcPr>
            <w:tcW w:w="1260" w:type="dxa"/>
            <w:vAlign w:val="center"/>
          </w:tcPr>
          <w:p w:rsidR="00DB3FF9" w:rsidRDefault="00275D15" w:rsidP="006445FE">
            <w:pPr>
              <w:jc w:val="center"/>
              <w:rPr>
                <w:rFonts w:asciiTheme="majorHAnsi" w:hAnsiTheme="majorHAnsi"/>
                <w:sz w:val="24"/>
                <w:szCs w:val="24"/>
              </w:rPr>
            </w:pPr>
            <w:r>
              <w:rPr>
                <w:rFonts w:asciiTheme="majorHAnsi" w:hAnsiTheme="majorHAnsi"/>
                <w:sz w:val="24"/>
                <w:szCs w:val="24"/>
              </w:rPr>
              <w:t>1</w:t>
            </w:r>
            <w:r w:rsidR="00C27A14">
              <w:rPr>
                <w:rFonts w:asciiTheme="majorHAnsi" w:hAnsiTheme="majorHAnsi"/>
                <w:sz w:val="24"/>
                <w:szCs w:val="24"/>
              </w:rPr>
              <w:t>2</w:t>
            </w:r>
            <w:r w:rsidR="00726BC1">
              <w:rPr>
                <w:rFonts w:asciiTheme="majorHAnsi" w:hAnsiTheme="majorHAnsi"/>
                <w:sz w:val="24"/>
                <w:szCs w:val="24"/>
              </w:rPr>
              <w:t xml:space="preserve"> hrs</w:t>
            </w:r>
          </w:p>
          <w:p w:rsidR="00DB3FF9" w:rsidRDefault="00DB3FF9" w:rsidP="00C27A14">
            <w:pPr>
              <w:jc w:val="center"/>
              <w:rPr>
                <w:rFonts w:asciiTheme="majorHAnsi" w:hAnsiTheme="majorHAnsi"/>
                <w:sz w:val="24"/>
                <w:szCs w:val="24"/>
              </w:rPr>
            </w:pPr>
            <w:r>
              <w:rPr>
                <w:rFonts w:asciiTheme="majorHAnsi" w:hAnsiTheme="majorHAnsi"/>
                <w:sz w:val="24"/>
                <w:szCs w:val="24"/>
              </w:rPr>
              <w:t>($</w:t>
            </w:r>
            <w:r w:rsidR="00C27A14">
              <w:rPr>
                <w:rFonts w:asciiTheme="majorHAnsi" w:hAnsiTheme="majorHAnsi"/>
                <w:sz w:val="24"/>
                <w:szCs w:val="24"/>
              </w:rPr>
              <w:t>120</w:t>
            </w:r>
            <w:r>
              <w:rPr>
                <w:rFonts w:asciiTheme="majorHAnsi" w:hAnsiTheme="majorHAnsi"/>
                <w:sz w:val="24"/>
                <w:szCs w:val="24"/>
              </w:rPr>
              <w:t>)</w:t>
            </w:r>
          </w:p>
        </w:tc>
        <w:tc>
          <w:tcPr>
            <w:tcW w:w="1440" w:type="dxa"/>
            <w:vAlign w:val="center"/>
          </w:tcPr>
          <w:p w:rsidR="00DB3FF9" w:rsidRDefault="00C27A14" w:rsidP="006445FE">
            <w:pPr>
              <w:jc w:val="center"/>
              <w:rPr>
                <w:rFonts w:asciiTheme="majorHAnsi" w:hAnsiTheme="majorHAnsi"/>
                <w:sz w:val="24"/>
                <w:szCs w:val="24"/>
              </w:rPr>
            </w:pPr>
            <w:r>
              <w:rPr>
                <w:rFonts w:asciiTheme="majorHAnsi" w:hAnsiTheme="majorHAnsi"/>
                <w:sz w:val="24"/>
                <w:szCs w:val="24"/>
              </w:rPr>
              <w:t>4</w:t>
            </w:r>
            <w:r w:rsidR="00726BC1">
              <w:rPr>
                <w:rFonts w:asciiTheme="majorHAnsi" w:hAnsiTheme="majorHAnsi"/>
                <w:sz w:val="24"/>
                <w:szCs w:val="24"/>
              </w:rPr>
              <w:t xml:space="preserve"> hrs</w:t>
            </w:r>
          </w:p>
          <w:p w:rsidR="00726BC1" w:rsidRPr="00DC0934" w:rsidRDefault="00DC0934" w:rsidP="00C27A14">
            <w:pPr>
              <w:jc w:val="center"/>
              <w:rPr>
                <w:rFonts w:asciiTheme="majorHAnsi" w:hAnsiTheme="majorHAnsi"/>
                <w:sz w:val="24"/>
                <w:szCs w:val="24"/>
              </w:rPr>
            </w:pPr>
            <w:r>
              <w:rPr>
                <w:rFonts w:asciiTheme="majorHAnsi" w:hAnsiTheme="majorHAnsi"/>
                <w:sz w:val="24"/>
                <w:szCs w:val="24"/>
              </w:rPr>
              <w:t>($</w:t>
            </w:r>
            <w:r w:rsidR="00C27A14">
              <w:rPr>
                <w:rFonts w:asciiTheme="majorHAnsi" w:hAnsiTheme="majorHAnsi"/>
                <w:sz w:val="24"/>
                <w:szCs w:val="24"/>
              </w:rPr>
              <w:t>180</w:t>
            </w:r>
            <w:r>
              <w:rPr>
                <w:rFonts w:asciiTheme="majorHAnsi" w:hAnsiTheme="majorHAnsi"/>
                <w:sz w:val="24"/>
                <w:szCs w:val="24"/>
              </w:rPr>
              <w:t>)</w:t>
            </w:r>
          </w:p>
        </w:tc>
        <w:tc>
          <w:tcPr>
            <w:tcW w:w="1440" w:type="dxa"/>
            <w:vAlign w:val="center"/>
          </w:tcPr>
          <w:p w:rsidR="00DB3FF9" w:rsidRDefault="00480FA8" w:rsidP="00C27A14">
            <w:pPr>
              <w:jc w:val="center"/>
              <w:rPr>
                <w:rFonts w:asciiTheme="majorHAnsi" w:hAnsiTheme="majorHAnsi"/>
                <w:sz w:val="24"/>
                <w:szCs w:val="24"/>
              </w:rPr>
            </w:pPr>
            <w:r>
              <w:rPr>
                <w:rFonts w:asciiTheme="majorHAnsi" w:hAnsiTheme="majorHAnsi"/>
                <w:sz w:val="24"/>
                <w:szCs w:val="24"/>
              </w:rPr>
              <w:t>$</w:t>
            </w:r>
            <w:r w:rsidR="00C27A14">
              <w:rPr>
                <w:rFonts w:asciiTheme="majorHAnsi" w:hAnsiTheme="majorHAnsi"/>
                <w:sz w:val="24"/>
                <w:szCs w:val="24"/>
              </w:rPr>
              <w:t>1080</w:t>
            </w:r>
          </w:p>
        </w:tc>
      </w:tr>
      <w:tr w:rsidR="002F5737" w:rsidTr="00DB3FF9">
        <w:tc>
          <w:tcPr>
            <w:tcW w:w="3348" w:type="dxa"/>
            <w:vAlign w:val="center"/>
          </w:tcPr>
          <w:p w:rsidR="002F5737" w:rsidRPr="002A3786" w:rsidRDefault="002F5737" w:rsidP="006445FE">
            <w:pPr>
              <w:jc w:val="center"/>
              <w:rPr>
                <w:rFonts w:asciiTheme="majorHAnsi" w:hAnsiTheme="majorHAnsi"/>
                <w:sz w:val="24"/>
                <w:szCs w:val="24"/>
              </w:rPr>
            </w:pPr>
            <w:r w:rsidRPr="002A3786">
              <w:rPr>
                <w:rFonts w:asciiTheme="majorHAnsi" w:hAnsiTheme="majorHAnsi"/>
                <w:sz w:val="24"/>
                <w:szCs w:val="24"/>
              </w:rPr>
              <w:t>TAGM Enclosure Drawings</w:t>
            </w:r>
          </w:p>
        </w:tc>
        <w:tc>
          <w:tcPr>
            <w:tcW w:w="1260" w:type="dxa"/>
            <w:vAlign w:val="center"/>
          </w:tcPr>
          <w:p w:rsidR="002F5737" w:rsidRDefault="00275D15" w:rsidP="00275D15">
            <w:pPr>
              <w:jc w:val="center"/>
              <w:rPr>
                <w:rFonts w:asciiTheme="majorHAnsi" w:hAnsiTheme="majorHAnsi"/>
                <w:sz w:val="24"/>
                <w:szCs w:val="24"/>
              </w:rPr>
            </w:pPr>
            <w:r>
              <w:rPr>
                <w:rFonts w:asciiTheme="majorHAnsi" w:hAnsiTheme="majorHAnsi"/>
              </w:rPr>
              <w:t>12</w:t>
            </w:r>
            <w:r w:rsidR="00FC289B">
              <w:rPr>
                <w:rFonts w:asciiTheme="majorHAnsi" w:hAnsiTheme="majorHAnsi"/>
              </w:rPr>
              <w:t xml:space="preserve"> hours ($</w:t>
            </w:r>
            <w:r>
              <w:rPr>
                <w:rFonts w:asciiTheme="majorHAnsi" w:hAnsiTheme="majorHAnsi"/>
              </w:rPr>
              <w:t>240</w:t>
            </w:r>
            <w:r w:rsidR="00FC289B">
              <w:rPr>
                <w:rFonts w:asciiTheme="majorHAnsi" w:hAnsiTheme="majorHAnsi"/>
              </w:rPr>
              <w:t>)</w:t>
            </w:r>
          </w:p>
        </w:tc>
        <w:tc>
          <w:tcPr>
            <w:tcW w:w="1350" w:type="dxa"/>
            <w:vAlign w:val="center"/>
          </w:tcPr>
          <w:p w:rsidR="002F5737" w:rsidRDefault="00C27A14" w:rsidP="006445FE">
            <w:pPr>
              <w:jc w:val="center"/>
              <w:rPr>
                <w:rFonts w:asciiTheme="majorHAnsi" w:hAnsiTheme="majorHAnsi"/>
              </w:rPr>
            </w:pPr>
            <w:r>
              <w:rPr>
                <w:rFonts w:asciiTheme="majorHAnsi" w:hAnsiTheme="majorHAnsi"/>
              </w:rPr>
              <w:t>2 hrs</w:t>
            </w:r>
          </w:p>
          <w:p w:rsidR="00C27A14" w:rsidRDefault="00C27A14" w:rsidP="006445FE">
            <w:pPr>
              <w:jc w:val="center"/>
              <w:rPr>
                <w:rFonts w:asciiTheme="majorHAnsi" w:hAnsiTheme="majorHAnsi"/>
                <w:sz w:val="24"/>
                <w:szCs w:val="24"/>
              </w:rPr>
            </w:pPr>
            <w:r>
              <w:rPr>
                <w:rFonts w:asciiTheme="majorHAnsi" w:hAnsiTheme="majorHAnsi"/>
              </w:rPr>
              <w:t>($30)</w:t>
            </w:r>
          </w:p>
        </w:tc>
        <w:tc>
          <w:tcPr>
            <w:tcW w:w="1260" w:type="dxa"/>
            <w:vAlign w:val="center"/>
          </w:tcPr>
          <w:p w:rsidR="002F5737" w:rsidRDefault="00FC289B" w:rsidP="006445FE">
            <w:pPr>
              <w:jc w:val="center"/>
              <w:rPr>
                <w:rFonts w:asciiTheme="majorHAnsi" w:hAnsiTheme="majorHAnsi"/>
                <w:sz w:val="24"/>
                <w:szCs w:val="24"/>
              </w:rPr>
            </w:pPr>
            <w:r>
              <w:rPr>
                <w:rFonts w:asciiTheme="majorHAnsi" w:hAnsiTheme="majorHAnsi"/>
                <w:sz w:val="24"/>
                <w:szCs w:val="24"/>
              </w:rPr>
              <w:t>0</w:t>
            </w:r>
          </w:p>
        </w:tc>
        <w:tc>
          <w:tcPr>
            <w:tcW w:w="1440" w:type="dxa"/>
            <w:vAlign w:val="center"/>
          </w:tcPr>
          <w:p w:rsidR="002F5737" w:rsidRDefault="00FC289B" w:rsidP="006445FE">
            <w:pPr>
              <w:jc w:val="center"/>
              <w:rPr>
                <w:rFonts w:asciiTheme="majorHAnsi" w:hAnsiTheme="majorHAnsi"/>
                <w:sz w:val="24"/>
                <w:szCs w:val="24"/>
              </w:rPr>
            </w:pPr>
            <w:r>
              <w:rPr>
                <w:rFonts w:asciiTheme="majorHAnsi" w:hAnsiTheme="majorHAnsi"/>
                <w:sz w:val="24"/>
                <w:szCs w:val="24"/>
              </w:rPr>
              <w:t>0</w:t>
            </w:r>
          </w:p>
        </w:tc>
        <w:tc>
          <w:tcPr>
            <w:tcW w:w="1440" w:type="dxa"/>
            <w:vAlign w:val="center"/>
          </w:tcPr>
          <w:p w:rsidR="00FC289B" w:rsidRDefault="00D137D2" w:rsidP="00C27A14">
            <w:pPr>
              <w:jc w:val="center"/>
              <w:rPr>
                <w:rFonts w:asciiTheme="majorHAnsi" w:hAnsiTheme="majorHAnsi"/>
                <w:sz w:val="24"/>
                <w:szCs w:val="24"/>
              </w:rPr>
            </w:pPr>
            <w:r>
              <w:rPr>
                <w:rFonts w:asciiTheme="majorHAnsi" w:hAnsiTheme="majorHAnsi"/>
                <w:sz w:val="24"/>
                <w:szCs w:val="24"/>
              </w:rPr>
              <w:t>$</w:t>
            </w:r>
            <w:r w:rsidR="00C27A14">
              <w:rPr>
                <w:rFonts w:asciiTheme="majorHAnsi" w:hAnsiTheme="majorHAnsi"/>
                <w:sz w:val="24"/>
                <w:szCs w:val="24"/>
              </w:rPr>
              <w:t>270</w:t>
            </w:r>
          </w:p>
        </w:tc>
      </w:tr>
      <w:tr w:rsidR="00DB3FF9" w:rsidTr="00DB3FF9">
        <w:tc>
          <w:tcPr>
            <w:tcW w:w="3348" w:type="dxa"/>
            <w:vAlign w:val="center"/>
          </w:tcPr>
          <w:p w:rsidR="00DB3FF9" w:rsidRPr="002A3786" w:rsidRDefault="00D137D2" w:rsidP="006445FE">
            <w:pPr>
              <w:jc w:val="center"/>
              <w:rPr>
                <w:rFonts w:asciiTheme="majorHAnsi" w:hAnsiTheme="majorHAnsi"/>
                <w:sz w:val="24"/>
                <w:szCs w:val="24"/>
              </w:rPr>
            </w:pPr>
            <w:r>
              <w:rPr>
                <w:rFonts w:asciiTheme="majorHAnsi" w:hAnsiTheme="majorHAnsi"/>
                <w:sz w:val="24"/>
                <w:szCs w:val="24"/>
              </w:rPr>
              <w:t>Electronics Enclosure Construction</w:t>
            </w:r>
          </w:p>
        </w:tc>
        <w:tc>
          <w:tcPr>
            <w:tcW w:w="1260" w:type="dxa"/>
            <w:vAlign w:val="center"/>
          </w:tcPr>
          <w:p w:rsidR="00DB3FF9" w:rsidRDefault="00D137D2" w:rsidP="006445FE">
            <w:pPr>
              <w:jc w:val="center"/>
              <w:rPr>
                <w:rFonts w:asciiTheme="majorHAnsi" w:hAnsiTheme="majorHAnsi"/>
              </w:rPr>
            </w:pPr>
            <w:r>
              <w:rPr>
                <w:rFonts w:asciiTheme="majorHAnsi" w:hAnsiTheme="majorHAnsi"/>
              </w:rPr>
              <w:t>0</w:t>
            </w:r>
          </w:p>
        </w:tc>
        <w:tc>
          <w:tcPr>
            <w:tcW w:w="1350" w:type="dxa"/>
            <w:vAlign w:val="center"/>
          </w:tcPr>
          <w:p w:rsidR="00DB3FF9" w:rsidRDefault="00D137D2" w:rsidP="006445FE">
            <w:pPr>
              <w:jc w:val="center"/>
              <w:rPr>
                <w:rFonts w:asciiTheme="majorHAnsi" w:hAnsiTheme="majorHAnsi"/>
              </w:rPr>
            </w:pPr>
            <w:r>
              <w:rPr>
                <w:rFonts w:asciiTheme="majorHAnsi" w:hAnsiTheme="majorHAnsi"/>
              </w:rPr>
              <w:t>0</w:t>
            </w:r>
          </w:p>
        </w:tc>
        <w:tc>
          <w:tcPr>
            <w:tcW w:w="1260" w:type="dxa"/>
            <w:vAlign w:val="center"/>
          </w:tcPr>
          <w:p w:rsidR="00DB3FF9" w:rsidRDefault="00D137D2" w:rsidP="006445FE">
            <w:pPr>
              <w:jc w:val="center"/>
              <w:rPr>
                <w:rFonts w:asciiTheme="majorHAnsi" w:hAnsiTheme="majorHAnsi"/>
                <w:sz w:val="24"/>
                <w:szCs w:val="24"/>
              </w:rPr>
            </w:pPr>
            <w:r>
              <w:rPr>
                <w:rFonts w:asciiTheme="majorHAnsi" w:hAnsiTheme="majorHAnsi"/>
                <w:sz w:val="24"/>
                <w:szCs w:val="24"/>
              </w:rPr>
              <w:t>0</w:t>
            </w:r>
          </w:p>
        </w:tc>
        <w:tc>
          <w:tcPr>
            <w:tcW w:w="1440" w:type="dxa"/>
            <w:vAlign w:val="center"/>
          </w:tcPr>
          <w:p w:rsidR="00DB3FF9" w:rsidRDefault="00C27A14" w:rsidP="006445FE">
            <w:pPr>
              <w:jc w:val="center"/>
              <w:rPr>
                <w:rFonts w:asciiTheme="majorHAnsi" w:hAnsiTheme="majorHAnsi"/>
                <w:sz w:val="24"/>
                <w:szCs w:val="24"/>
              </w:rPr>
            </w:pPr>
            <w:r>
              <w:rPr>
                <w:rFonts w:asciiTheme="majorHAnsi" w:hAnsiTheme="majorHAnsi"/>
                <w:sz w:val="24"/>
                <w:szCs w:val="24"/>
              </w:rPr>
              <w:t>6</w:t>
            </w:r>
            <w:r w:rsidR="00D137D2">
              <w:rPr>
                <w:rFonts w:asciiTheme="majorHAnsi" w:hAnsiTheme="majorHAnsi"/>
                <w:sz w:val="24"/>
                <w:szCs w:val="24"/>
              </w:rPr>
              <w:t xml:space="preserve"> h</w:t>
            </w:r>
            <w:r w:rsidR="00BA4C11">
              <w:rPr>
                <w:rFonts w:asciiTheme="majorHAnsi" w:hAnsiTheme="majorHAnsi"/>
                <w:sz w:val="24"/>
                <w:szCs w:val="24"/>
              </w:rPr>
              <w:t>r</w:t>
            </w:r>
            <w:r w:rsidR="00D137D2">
              <w:rPr>
                <w:rFonts w:asciiTheme="majorHAnsi" w:hAnsiTheme="majorHAnsi"/>
                <w:sz w:val="24"/>
                <w:szCs w:val="24"/>
              </w:rPr>
              <w:t>s</w:t>
            </w:r>
          </w:p>
          <w:p w:rsidR="00D137D2" w:rsidRDefault="00DC0934" w:rsidP="00C27A14">
            <w:pPr>
              <w:jc w:val="center"/>
              <w:rPr>
                <w:rFonts w:asciiTheme="majorHAnsi" w:hAnsiTheme="majorHAnsi"/>
                <w:sz w:val="24"/>
                <w:szCs w:val="24"/>
              </w:rPr>
            </w:pPr>
            <w:r>
              <w:rPr>
                <w:rFonts w:asciiTheme="majorHAnsi" w:hAnsiTheme="majorHAnsi"/>
                <w:sz w:val="24"/>
                <w:szCs w:val="24"/>
              </w:rPr>
              <w:t>($</w:t>
            </w:r>
            <w:r w:rsidR="00C27A14">
              <w:rPr>
                <w:rFonts w:asciiTheme="majorHAnsi" w:hAnsiTheme="majorHAnsi"/>
                <w:sz w:val="24"/>
                <w:szCs w:val="24"/>
              </w:rPr>
              <w:t>270</w:t>
            </w:r>
            <w:r>
              <w:rPr>
                <w:rFonts w:asciiTheme="majorHAnsi" w:hAnsiTheme="majorHAnsi"/>
                <w:sz w:val="24"/>
                <w:szCs w:val="24"/>
              </w:rPr>
              <w:t>)</w:t>
            </w:r>
          </w:p>
        </w:tc>
        <w:tc>
          <w:tcPr>
            <w:tcW w:w="1440" w:type="dxa"/>
            <w:vAlign w:val="center"/>
          </w:tcPr>
          <w:p w:rsidR="00DB3FF9" w:rsidRDefault="00D137D2" w:rsidP="00C27A14">
            <w:pPr>
              <w:jc w:val="center"/>
              <w:rPr>
                <w:rFonts w:asciiTheme="majorHAnsi" w:hAnsiTheme="majorHAnsi"/>
                <w:sz w:val="24"/>
                <w:szCs w:val="24"/>
              </w:rPr>
            </w:pPr>
            <w:r>
              <w:rPr>
                <w:rFonts w:asciiTheme="majorHAnsi" w:hAnsiTheme="majorHAnsi"/>
                <w:sz w:val="24"/>
                <w:szCs w:val="24"/>
              </w:rPr>
              <w:t>$</w:t>
            </w:r>
            <w:r w:rsidR="00C27A14">
              <w:rPr>
                <w:rFonts w:asciiTheme="majorHAnsi" w:hAnsiTheme="majorHAnsi"/>
                <w:sz w:val="24"/>
                <w:szCs w:val="24"/>
              </w:rPr>
              <w:t>270</w:t>
            </w:r>
          </w:p>
        </w:tc>
      </w:tr>
      <w:tr w:rsidR="00275D15" w:rsidTr="00DB3FF9">
        <w:tc>
          <w:tcPr>
            <w:tcW w:w="3348" w:type="dxa"/>
            <w:vAlign w:val="center"/>
          </w:tcPr>
          <w:p w:rsidR="00275D15" w:rsidRDefault="00124432" w:rsidP="00773D14">
            <w:pPr>
              <w:jc w:val="center"/>
              <w:rPr>
                <w:rFonts w:asciiTheme="majorHAnsi" w:hAnsiTheme="majorHAnsi"/>
                <w:sz w:val="24"/>
                <w:szCs w:val="24"/>
              </w:rPr>
            </w:pPr>
            <w:r>
              <w:rPr>
                <w:rFonts w:asciiTheme="majorHAnsi" w:hAnsiTheme="majorHAnsi"/>
                <w:sz w:val="24"/>
                <w:szCs w:val="24"/>
              </w:rPr>
              <w:t>Prep</w:t>
            </w:r>
            <w:r w:rsidR="00773D14">
              <w:rPr>
                <w:rFonts w:asciiTheme="majorHAnsi" w:hAnsiTheme="majorHAnsi"/>
                <w:sz w:val="24"/>
                <w:szCs w:val="24"/>
              </w:rPr>
              <w:t>.</w:t>
            </w:r>
            <w:r>
              <w:rPr>
                <w:rFonts w:asciiTheme="majorHAnsi" w:hAnsiTheme="majorHAnsi"/>
                <w:sz w:val="24"/>
                <w:szCs w:val="24"/>
              </w:rPr>
              <w:t xml:space="preserve"> for </w:t>
            </w:r>
            <w:r w:rsidR="00C27A14">
              <w:rPr>
                <w:rFonts w:asciiTheme="majorHAnsi" w:hAnsiTheme="majorHAnsi"/>
                <w:sz w:val="24"/>
                <w:szCs w:val="24"/>
              </w:rPr>
              <w:t>Storage/Shipment</w:t>
            </w:r>
          </w:p>
        </w:tc>
        <w:tc>
          <w:tcPr>
            <w:tcW w:w="1260" w:type="dxa"/>
            <w:vAlign w:val="center"/>
          </w:tcPr>
          <w:p w:rsidR="00275D15" w:rsidRDefault="00C27A14" w:rsidP="006445FE">
            <w:pPr>
              <w:jc w:val="center"/>
              <w:rPr>
                <w:rFonts w:asciiTheme="majorHAnsi" w:hAnsiTheme="majorHAnsi"/>
              </w:rPr>
            </w:pPr>
            <w:r>
              <w:rPr>
                <w:rFonts w:asciiTheme="majorHAnsi" w:hAnsiTheme="majorHAnsi"/>
              </w:rPr>
              <w:t>0</w:t>
            </w:r>
          </w:p>
        </w:tc>
        <w:tc>
          <w:tcPr>
            <w:tcW w:w="1350" w:type="dxa"/>
            <w:vAlign w:val="center"/>
          </w:tcPr>
          <w:p w:rsidR="00275D15" w:rsidRDefault="00C27A14" w:rsidP="006445FE">
            <w:pPr>
              <w:jc w:val="center"/>
              <w:rPr>
                <w:rFonts w:asciiTheme="majorHAnsi" w:hAnsiTheme="majorHAnsi"/>
              </w:rPr>
            </w:pPr>
            <w:r>
              <w:rPr>
                <w:rFonts w:asciiTheme="majorHAnsi" w:hAnsiTheme="majorHAnsi"/>
              </w:rPr>
              <w:t>0</w:t>
            </w:r>
          </w:p>
        </w:tc>
        <w:tc>
          <w:tcPr>
            <w:tcW w:w="1260" w:type="dxa"/>
            <w:vAlign w:val="center"/>
          </w:tcPr>
          <w:p w:rsidR="00275D15" w:rsidRDefault="00C27A14" w:rsidP="006445FE">
            <w:pPr>
              <w:jc w:val="center"/>
              <w:rPr>
                <w:rFonts w:asciiTheme="majorHAnsi" w:hAnsiTheme="majorHAnsi"/>
                <w:sz w:val="24"/>
                <w:szCs w:val="24"/>
              </w:rPr>
            </w:pPr>
            <w:r>
              <w:rPr>
                <w:rFonts w:asciiTheme="majorHAnsi" w:hAnsiTheme="majorHAnsi"/>
                <w:sz w:val="24"/>
                <w:szCs w:val="24"/>
              </w:rPr>
              <w:t>2 hrs</w:t>
            </w:r>
          </w:p>
          <w:p w:rsidR="00C27A14" w:rsidRDefault="00C27A14" w:rsidP="006445FE">
            <w:pPr>
              <w:jc w:val="center"/>
              <w:rPr>
                <w:rFonts w:asciiTheme="majorHAnsi" w:hAnsiTheme="majorHAnsi"/>
                <w:sz w:val="24"/>
                <w:szCs w:val="24"/>
              </w:rPr>
            </w:pPr>
            <w:r>
              <w:rPr>
                <w:rFonts w:asciiTheme="majorHAnsi" w:hAnsiTheme="majorHAnsi"/>
                <w:sz w:val="24"/>
                <w:szCs w:val="24"/>
              </w:rPr>
              <w:t>($20)</w:t>
            </w:r>
          </w:p>
        </w:tc>
        <w:tc>
          <w:tcPr>
            <w:tcW w:w="1440" w:type="dxa"/>
            <w:vAlign w:val="center"/>
          </w:tcPr>
          <w:p w:rsidR="00275D15" w:rsidRDefault="00C27A14" w:rsidP="006445FE">
            <w:pPr>
              <w:jc w:val="center"/>
              <w:rPr>
                <w:rFonts w:asciiTheme="majorHAnsi" w:hAnsiTheme="majorHAnsi"/>
                <w:sz w:val="24"/>
                <w:szCs w:val="24"/>
              </w:rPr>
            </w:pPr>
            <w:r>
              <w:rPr>
                <w:rFonts w:asciiTheme="majorHAnsi" w:hAnsiTheme="majorHAnsi"/>
                <w:sz w:val="24"/>
                <w:szCs w:val="24"/>
              </w:rPr>
              <w:t>0</w:t>
            </w:r>
          </w:p>
        </w:tc>
        <w:tc>
          <w:tcPr>
            <w:tcW w:w="1440" w:type="dxa"/>
            <w:vAlign w:val="center"/>
          </w:tcPr>
          <w:p w:rsidR="00275D15" w:rsidRDefault="00C27A14" w:rsidP="00DC0934">
            <w:pPr>
              <w:jc w:val="center"/>
              <w:rPr>
                <w:rFonts w:asciiTheme="majorHAnsi" w:hAnsiTheme="majorHAnsi"/>
                <w:sz w:val="24"/>
                <w:szCs w:val="24"/>
              </w:rPr>
            </w:pPr>
            <w:r>
              <w:rPr>
                <w:rFonts w:asciiTheme="majorHAnsi" w:hAnsiTheme="majorHAnsi"/>
                <w:sz w:val="24"/>
                <w:szCs w:val="24"/>
              </w:rPr>
              <w:t>$20</w:t>
            </w:r>
          </w:p>
        </w:tc>
      </w:tr>
      <w:tr w:rsidR="00FC289B" w:rsidTr="00DB3FF9">
        <w:tc>
          <w:tcPr>
            <w:tcW w:w="3348" w:type="dxa"/>
            <w:vAlign w:val="center"/>
          </w:tcPr>
          <w:p w:rsidR="00FC289B" w:rsidRPr="002A3786" w:rsidRDefault="00FC289B" w:rsidP="006445FE">
            <w:pPr>
              <w:jc w:val="center"/>
              <w:rPr>
                <w:rFonts w:asciiTheme="majorHAnsi" w:hAnsiTheme="majorHAnsi"/>
                <w:sz w:val="24"/>
                <w:szCs w:val="24"/>
              </w:rPr>
            </w:pPr>
            <w:r>
              <w:rPr>
                <w:rFonts w:asciiTheme="majorHAnsi" w:hAnsiTheme="majorHAnsi"/>
                <w:sz w:val="24"/>
                <w:szCs w:val="24"/>
              </w:rPr>
              <w:t>Overall Man-hour Cost</w:t>
            </w:r>
          </w:p>
        </w:tc>
        <w:tc>
          <w:tcPr>
            <w:tcW w:w="1260" w:type="dxa"/>
            <w:vAlign w:val="center"/>
          </w:tcPr>
          <w:p w:rsidR="00FC289B" w:rsidRDefault="00FC289B" w:rsidP="006445FE">
            <w:pPr>
              <w:jc w:val="center"/>
              <w:rPr>
                <w:rFonts w:asciiTheme="majorHAnsi" w:hAnsiTheme="majorHAnsi"/>
              </w:rPr>
            </w:pPr>
            <w:r>
              <w:rPr>
                <w:rFonts w:asciiTheme="majorHAnsi" w:hAnsiTheme="majorHAnsi"/>
              </w:rPr>
              <w:t>--</w:t>
            </w:r>
          </w:p>
        </w:tc>
        <w:tc>
          <w:tcPr>
            <w:tcW w:w="1350" w:type="dxa"/>
            <w:vAlign w:val="center"/>
          </w:tcPr>
          <w:p w:rsidR="00FC289B" w:rsidRDefault="00FC289B" w:rsidP="006445FE">
            <w:pPr>
              <w:jc w:val="center"/>
              <w:rPr>
                <w:rFonts w:asciiTheme="majorHAnsi" w:hAnsiTheme="majorHAnsi"/>
              </w:rPr>
            </w:pPr>
            <w:r>
              <w:rPr>
                <w:rFonts w:asciiTheme="majorHAnsi" w:hAnsiTheme="majorHAnsi"/>
              </w:rPr>
              <w:t>--</w:t>
            </w:r>
          </w:p>
        </w:tc>
        <w:tc>
          <w:tcPr>
            <w:tcW w:w="1260" w:type="dxa"/>
            <w:vAlign w:val="center"/>
          </w:tcPr>
          <w:p w:rsidR="00FC289B" w:rsidRDefault="00FC289B" w:rsidP="006445FE">
            <w:pPr>
              <w:jc w:val="center"/>
              <w:rPr>
                <w:rFonts w:asciiTheme="majorHAnsi" w:hAnsiTheme="majorHAnsi"/>
                <w:sz w:val="24"/>
                <w:szCs w:val="24"/>
              </w:rPr>
            </w:pPr>
            <w:r>
              <w:rPr>
                <w:rFonts w:asciiTheme="majorHAnsi" w:hAnsiTheme="majorHAnsi"/>
                <w:sz w:val="24"/>
                <w:szCs w:val="24"/>
              </w:rPr>
              <w:t>--</w:t>
            </w:r>
          </w:p>
        </w:tc>
        <w:tc>
          <w:tcPr>
            <w:tcW w:w="1440" w:type="dxa"/>
            <w:vAlign w:val="center"/>
          </w:tcPr>
          <w:p w:rsidR="00FC289B" w:rsidRDefault="00FC289B" w:rsidP="006445FE">
            <w:pPr>
              <w:jc w:val="center"/>
              <w:rPr>
                <w:rFonts w:asciiTheme="majorHAnsi" w:hAnsiTheme="majorHAnsi"/>
                <w:sz w:val="24"/>
                <w:szCs w:val="24"/>
              </w:rPr>
            </w:pPr>
            <w:r>
              <w:rPr>
                <w:rFonts w:asciiTheme="majorHAnsi" w:hAnsiTheme="majorHAnsi"/>
                <w:sz w:val="24"/>
                <w:szCs w:val="24"/>
              </w:rPr>
              <w:t>--</w:t>
            </w:r>
          </w:p>
        </w:tc>
        <w:tc>
          <w:tcPr>
            <w:tcW w:w="1440" w:type="dxa"/>
            <w:vAlign w:val="center"/>
          </w:tcPr>
          <w:p w:rsidR="00FC289B" w:rsidRDefault="00FC289B" w:rsidP="00C27A14">
            <w:pPr>
              <w:jc w:val="center"/>
              <w:rPr>
                <w:rFonts w:asciiTheme="majorHAnsi" w:hAnsiTheme="majorHAnsi"/>
                <w:sz w:val="24"/>
                <w:szCs w:val="24"/>
              </w:rPr>
            </w:pPr>
            <w:r>
              <w:rPr>
                <w:rFonts w:asciiTheme="majorHAnsi" w:hAnsiTheme="majorHAnsi"/>
                <w:sz w:val="24"/>
                <w:szCs w:val="24"/>
              </w:rPr>
              <w:t>$</w:t>
            </w:r>
            <w:r w:rsidR="00C27A14">
              <w:rPr>
                <w:rFonts w:asciiTheme="majorHAnsi" w:hAnsiTheme="majorHAnsi"/>
                <w:sz w:val="24"/>
                <w:szCs w:val="24"/>
              </w:rPr>
              <w:t>1640</w:t>
            </w:r>
          </w:p>
        </w:tc>
      </w:tr>
    </w:tbl>
    <w:p w:rsidR="00C86E71" w:rsidRDefault="00C86E71" w:rsidP="00B97CBD">
      <w:pPr>
        <w:rPr>
          <w:rFonts w:asciiTheme="majorHAnsi" w:hAnsiTheme="majorHAnsi"/>
          <w:b/>
          <w:sz w:val="28"/>
          <w:szCs w:val="28"/>
          <w:u w:val="single"/>
        </w:rPr>
      </w:pPr>
    </w:p>
    <w:p w:rsidR="00C86E71" w:rsidRDefault="00C86E71" w:rsidP="00B97CBD">
      <w:pPr>
        <w:rPr>
          <w:rFonts w:asciiTheme="majorHAnsi" w:hAnsiTheme="majorHAnsi"/>
          <w:b/>
          <w:sz w:val="28"/>
          <w:szCs w:val="28"/>
          <w:u w:val="single"/>
        </w:rPr>
      </w:pPr>
    </w:p>
    <w:p w:rsidR="00B97CBD" w:rsidRPr="00581927" w:rsidRDefault="00B97CBD" w:rsidP="00B97CBD">
      <w:pPr>
        <w:rPr>
          <w:rFonts w:asciiTheme="majorHAnsi" w:hAnsiTheme="majorHAnsi"/>
          <w:b/>
          <w:sz w:val="28"/>
          <w:szCs w:val="28"/>
          <w:u w:val="single"/>
        </w:rPr>
      </w:pPr>
      <w:r w:rsidRPr="00581927">
        <w:rPr>
          <w:rFonts w:asciiTheme="majorHAnsi" w:hAnsiTheme="majorHAnsi"/>
          <w:b/>
          <w:sz w:val="28"/>
          <w:szCs w:val="28"/>
          <w:u w:val="single"/>
        </w:rPr>
        <w:lastRenderedPageBreak/>
        <w:t>Upcoming Projects:</w:t>
      </w:r>
    </w:p>
    <w:tbl>
      <w:tblPr>
        <w:tblStyle w:val="TableGrid"/>
        <w:tblW w:w="0" w:type="auto"/>
        <w:tblLayout w:type="fixed"/>
        <w:tblLook w:val="04A0"/>
      </w:tblPr>
      <w:tblGrid>
        <w:gridCol w:w="3798"/>
        <w:gridCol w:w="1710"/>
        <w:gridCol w:w="2520"/>
        <w:gridCol w:w="1530"/>
      </w:tblGrid>
      <w:tr w:rsidR="00B97CBD" w:rsidTr="005E7EEE">
        <w:tc>
          <w:tcPr>
            <w:tcW w:w="3798" w:type="dxa"/>
            <w:vAlign w:val="center"/>
          </w:tcPr>
          <w:p w:rsidR="00B97CBD" w:rsidRPr="002A3786" w:rsidRDefault="00B97CBD" w:rsidP="006445FE">
            <w:pPr>
              <w:jc w:val="center"/>
              <w:rPr>
                <w:rFonts w:asciiTheme="majorHAnsi" w:hAnsiTheme="majorHAnsi"/>
                <w:b/>
                <w:i/>
                <w:sz w:val="24"/>
                <w:szCs w:val="24"/>
              </w:rPr>
            </w:pPr>
            <w:r w:rsidRPr="002A3786">
              <w:rPr>
                <w:rFonts w:asciiTheme="majorHAnsi" w:hAnsiTheme="majorHAnsi"/>
                <w:b/>
                <w:i/>
                <w:sz w:val="24"/>
                <w:szCs w:val="24"/>
              </w:rPr>
              <w:t>Project</w:t>
            </w:r>
          </w:p>
        </w:tc>
        <w:tc>
          <w:tcPr>
            <w:tcW w:w="1710" w:type="dxa"/>
            <w:vAlign w:val="center"/>
          </w:tcPr>
          <w:p w:rsidR="00B97CBD" w:rsidRPr="002A3786" w:rsidRDefault="00B97CBD" w:rsidP="006445FE">
            <w:pPr>
              <w:jc w:val="center"/>
              <w:rPr>
                <w:rFonts w:asciiTheme="majorHAnsi" w:hAnsiTheme="majorHAnsi"/>
                <w:b/>
                <w:i/>
                <w:sz w:val="24"/>
                <w:szCs w:val="24"/>
              </w:rPr>
            </w:pPr>
            <w:r w:rsidRPr="002A3786">
              <w:rPr>
                <w:rFonts w:asciiTheme="majorHAnsi" w:hAnsiTheme="majorHAnsi"/>
                <w:b/>
                <w:i/>
                <w:sz w:val="24"/>
                <w:szCs w:val="24"/>
              </w:rPr>
              <w:t>Start Date</w:t>
            </w:r>
          </w:p>
        </w:tc>
        <w:tc>
          <w:tcPr>
            <w:tcW w:w="2520" w:type="dxa"/>
            <w:vAlign w:val="center"/>
          </w:tcPr>
          <w:p w:rsidR="00B97CBD" w:rsidRPr="002A3786" w:rsidRDefault="00B97CBD" w:rsidP="006445FE">
            <w:pPr>
              <w:jc w:val="center"/>
              <w:rPr>
                <w:rFonts w:asciiTheme="majorHAnsi" w:hAnsiTheme="majorHAnsi"/>
                <w:b/>
                <w:i/>
                <w:sz w:val="24"/>
                <w:szCs w:val="24"/>
              </w:rPr>
            </w:pPr>
            <w:r w:rsidRPr="002A3786">
              <w:rPr>
                <w:rFonts w:asciiTheme="majorHAnsi" w:hAnsiTheme="majorHAnsi"/>
                <w:b/>
                <w:i/>
                <w:sz w:val="24"/>
                <w:szCs w:val="24"/>
              </w:rPr>
              <w:t>Est. Completion Date</w:t>
            </w:r>
          </w:p>
        </w:tc>
        <w:tc>
          <w:tcPr>
            <w:tcW w:w="1530" w:type="dxa"/>
            <w:vAlign w:val="center"/>
          </w:tcPr>
          <w:p w:rsidR="00B97CBD" w:rsidRPr="002A3786" w:rsidRDefault="00B97CBD" w:rsidP="006445FE">
            <w:pPr>
              <w:jc w:val="center"/>
              <w:rPr>
                <w:rFonts w:asciiTheme="majorHAnsi" w:hAnsiTheme="majorHAnsi"/>
                <w:b/>
                <w:i/>
                <w:sz w:val="24"/>
                <w:szCs w:val="24"/>
              </w:rPr>
            </w:pPr>
            <w:r w:rsidRPr="002A3786">
              <w:rPr>
                <w:rFonts w:asciiTheme="majorHAnsi" w:hAnsiTheme="majorHAnsi"/>
                <w:b/>
                <w:i/>
                <w:sz w:val="24"/>
                <w:szCs w:val="24"/>
              </w:rPr>
              <w:t>Status</w:t>
            </w:r>
          </w:p>
        </w:tc>
      </w:tr>
      <w:tr w:rsidR="00BE63E1" w:rsidTr="005E7EEE">
        <w:tc>
          <w:tcPr>
            <w:tcW w:w="3798" w:type="dxa"/>
            <w:vAlign w:val="center"/>
          </w:tcPr>
          <w:p w:rsidR="00BE63E1" w:rsidRDefault="00BE63E1" w:rsidP="006F578F">
            <w:pPr>
              <w:jc w:val="center"/>
              <w:rPr>
                <w:rFonts w:asciiTheme="majorHAnsi" w:hAnsiTheme="majorHAnsi"/>
                <w:sz w:val="24"/>
                <w:szCs w:val="24"/>
              </w:rPr>
            </w:pPr>
            <w:r>
              <w:rPr>
                <w:rFonts w:asciiTheme="majorHAnsi" w:hAnsiTheme="majorHAnsi"/>
                <w:sz w:val="24"/>
                <w:szCs w:val="24"/>
              </w:rPr>
              <w:t>1</w:t>
            </w:r>
            <w:r w:rsidRPr="00FA74FD">
              <w:rPr>
                <w:rFonts w:asciiTheme="majorHAnsi" w:hAnsiTheme="majorHAnsi"/>
                <w:sz w:val="24"/>
                <w:szCs w:val="24"/>
                <w:vertAlign w:val="superscript"/>
              </w:rPr>
              <w:t>st</w:t>
            </w:r>
            <w:r>
              <w:rPr>
                <w:rFonts w:asciiTheme="majorHAnsi" w:hAnsiTheme="majorHAnsi"/>
                <w:sz w:val="24"/>
                <w:szCs w:val="24"/>
              </w:rPr>
              <w:t xml:space="preserve"> Article Optical Fiber Bundle</w:t>
            </w:r>
          </w:p>
        </w:tc>
        <w:tc>
          <w:tcPr>
            <w:tcW w:w="1710" w:type="dxa"/>
            <w:vAlign w:val="center"/>
          </w:tcPr>
          <w:p w:rsidR="00BE63E1" w:rsidRDefault="00BE63E1" w:rsidP="006F578F">
            <w:pPr>
              <w:jc w:val="center"/>
              <w:rPr>
                <w:rFonts w:asciiTheme="majorHAnsi" w:hAnsiTheme="majorHAnsi"/>
                <w:sz w:val="24"/>
                <w:szCs w:val="24"/>
              </w:rPr>
            </w:pPr>
            <w:r>
              <w:rPr>
                <w:rFonts w:asciiTheme="majorHAnsi" w:hAnsiTheme="majorHAnsi"/>
                <w:sz w:val="24"/>
                <w:szCs w:val="24"/>
              </w:rPr>
              <w:t>---</w:t>
            </w:r>
          </w:p>
        </w:tc>
        <w:tc>
          <w:tcPr>
            <w:tcW w:w="2520" w:type="dxa"/>
            <w:vAlign w:val="center"/>
          </w:tcPr>
          <w:p w:rsidR="00BE63E1" w:rsidRDefault="00BE63E1" w:rsidP="006F578F">
            <w:pPr>
              <w:jc w:val="center"/>
              <w:rPr>
                <w:rFonts w:asciiTheme="majorHAnsi" w:hAnsiTheme="majorHAnsi"/>
                <w:sz w:val="24"/>
                <w:szCs w:val="24"/>
              </w:rPr>
            </w:pPr>
            <w:r>
              <w:rPr>
                <w:rFonts w:asciiTheme="majorHAnsi" w:hAnsiTheme="majorHAnsi"/>
                <w:sz w:val="24"/>
                <w:szCs w:val="24"/>
              </w:rPr>
              <w:t>13 May 2013</w:t>
            </w:r>
          </w:p>
        </w:tc>
        <w:tc>
          <w:tcPr>
            <w:tcW w:w="1530" w:type="dxa"/>
            <w:vAlign w:val="center"/>
          </w:tcPr>
          <w:p w:rsidR="00BE63E1" w:rsidRDefault="00BE63E1" w:rsidP="006F578F">
            <w:pPr>
              <w:jc w:val="center"/>
              <w:rPr>
                <w:rFonts w:asciiTheme="majorHAnsi" w:hAnsiTheme="majorHAnsi"/>
                <w:sz w:val="24"/>
                <w:szCs w:val="24"/>
              </w:rPr>
            </w:pPr>
            <w:r>
              <w:rPr>
                <w:rFonts w:asciiTheme="majorHAnsi" w:hAnsiTheme="majorHAnsi"/>
                <w:sz w:val="24"/>
                <w:szCs w:val="24"/>
              </w:rPr>
              <w:t>Continued</w:t>
            </w:r>
          </w:p>
        </w:tc>
      </w:tr>
      <w:tr w:rsidR="00BE63E1" w:rsidTr="005E7EEE">
        <w:tc>
          <w:tcPr>
            <w:tcW w:w="3798" w:type="dxa"/>
            <w:vAlign w:val="center"/>
          </w:tcPr>
          <w:p w:rsidR="00BE63E1" w:rsidRPr="00BE63E1" w:rsidRDefault="00BE63E1" w:rsidP="006445FE">
            <w:pPr>
              <w:jc w:val="center"/>
              <w:rPr>
                <w:rFonts w:asciiTheme="majorHAnsi" w:hAnsiTheme="majorHAnsi"/>
                <w:sz w:val="24"/>
                <w:szCs w:val="24"/>
              </w:rPr>
            </w:pPr>
            <w:r w:rsidRPr="00BE63E1">
              <w:rPr>
                <w:rFonts w:asciiTheme="majorHAnsi" w:hAnsiTheme="majorHAnsi"/>
                <w:sz w:val="24"/>
                <w:szCs w:val="24"/>
              </w:rPr>
              <w:t>TAGM Enclosure Drawings</w:t>
            </w:r>
          </w:p>
        </w:tc>
        <w:tc>
          <w:tcPr>
            <w:tcW w:w="1710" w:type="dxa"/>
            <w:vAlign w:val="center"/>
          </w:tcPr>
          <w:p w:rsidR="00BE63E1" w:rsidRPr="00BE63E1" w:rsidRDefault="00BE63E1" w:rsidP="006445FE">
            <w:pPr>
              <w:jc w:val="center"/>
              <w:rPr>
                <w:rFonts w:asciiTheme="majorHAnsi" w:hAnsiTheme="majorHAnsi"/>
                <w:sz w:val="24"/>
                <w:szCs w:val="24"/>
              </w:rPr>
            </w:pPr>
            <w:r w:rsidRPr="00BE63E1">
              <w:rPr>
                <w:rFonts w:asciiTheme="majorHAnsi" w:hAnsiTheme="majorHAnsi"/>
                <w:sz w:val="24"/>
                <w:szCs w:val="24"/>
              </w:rPr>
              <w:t>---</w:t>
            </w:r>
          </w:p>
        </w:tc>
        <w:tc>
          <w:tcPr>
            <w:tcW w:w="2520" w:type="dxa"/>
            <w:vAlign w:val="center"/>
          </w:tcPr>
          <w:p w:rsidR="00BE63E1" w:rsidRPr="00BE63E1" w:rsidRDefault="00BE63E1" w:rsidP="006445FE">
            <w:pPr>
              <w:jc w:val="center"/>
              <w:rPr>
                <w:rFonts w:asciiTheme="majorHAnsi" w:hAnsiTheme="majorHAnsi"/>
                <w:sz w:val="24"/>
                <w:szCs w:val="24"/>
              </w:rPr>
            </w:pPr>
            <w:r w:rsidRPr="00BE63E1">
              <w:rPr>
                <w:rFonts w:asciiTheme="majorHAnsi" w:hAnsiTheme="majorHAnsi"/>
                <w:sz w:val="24"/>
                <w:szCs w:val="24"/>
              </w:rPr>
              <w:t>03 Jun 2013</w:t>
            </w:r>
          </w:p>
        </w:tc>
        <w:tc>
          <w:tcPr>
            <w:tcW w:w="1530" w:type="dxa"/>
            <w:vAlign w:val="center"/>
          </w:tcPr>
          <w:p w:rsidR="00BE63E1" w:rsidRDefault="00BE63E1" w:rsidP="006445FE">
            <w:pPr>
              <w:jc w:val="center"/>
              <w:rPr>
                <w:rFonts w:asciiTheme="majorHAnsi" w:hAnsiTheme="majorHAnsi"/>
                <w:sz w:val="24"/>
                <w:szCs w:val="24"/>
              </w:rPr>
            </w:pPr>
            <w:r>
              <w:rPr>
                <w:rFonts w:asciiTheme="majorHAnsi" w:hAnsiTheme="majorHAnsi"/>
                <w:sz w:val="24"/>
                <w:szCs w:val="24"/>
              </w:rPr>
              <w:t>Continued</w:t>
            </w:r>
          </w:p>
        </w:tc>
      </w:tr>
      <w:tr w:rsidR="00BE63E1" w:rsidTr="005E7EEE">
        <w:tc>
          <w:tcPr>
            <w:tcW w:w="3798" w:type="dxa"/>
            <w:vAlign w:val="center"/>
          </w:tcPr>
          <w:p w:rsidR="00BE63E1" w:rsidRPr="00BE63E1" w:rsidRDefault="00BE63E1" w:rsidP="006445FE">
            <w:pPr>
              <w:jc w:val="center"/>
              <w:rPr>
                <w:rFonts w:asciiTheme="majorHAnsi" w:hAnsiTheme="majorHAnsi"/>
                <w:sz w:val="24"/>
                <w:szCs w:val="24"/>
              </w:rPr>
            </w:pPr>
            <w:r>
              <w:rPr>
                <w:rFonts w:asciiTheme="majorHAnsi" w:hAnsiTheme="majorHAnsi"/>
                <w:sz w:val="24"/>
                <w:szCs w:val="24"/>
              </w:rPr>
              <w:t>Electronics Encl. Construction</w:t>
            </w:r>
          </w:p>
        </w:tc>
        <w:tc>
          <w:tcPr>
            <w:tcW w:w="1710" w:type="dxa"/>
            <w:vAlign w:val="center"/>
          </w:tcPr>
          <w:p w:rsidR="00BE63E1" w:rsidRPr="00BE63E1" w:rsidRDefault="00BE63E1" w:rsidP="006445FE">
            <w:pPr>
              <w:jc w:val="center"/>
              <w:rPr>
                <w:rFonts w:asciiTheme="majorHAnsi" w:hAnsiTheme="majorHAnsi"/>
                <w:sz w:val="24"/>
                <w:szCs w:val="24"/>
              </w:rPr>
            </w:pPr>
            <w:r>
              <w:rPr>
                <w:rFonts w:asciiTheme="majorHAnsi" w:hAnsiTheme="majorHAnsi"/>
                <w:sz w:val="24"/>
                <w:szCs w:val="24"/>
              </w:rPr>
              <w:t>---</w:t>
            </w:r>
          </w:p>
        </w:tc>
        <w:tc>
          <w:tcPr>
            <w:tcW w:w="2520" w:type="dxa"/>
            <w:vAlign w:val="center"/>
          </w:tcPr>
          <w:p w:rsidR="00BE63E1" w:rsidRPr="00BE63E1" w:rsidRDefault="00BE63E1" w:rsidP="006445FE">
            <w:pPr>
              <w:jc w:val="center"/>
              <w:rPr>
                <w:rFonts w:asciiTheme="majorHAnsi" w:hAnsiTheme="majorHAnsi"/>
                <w:sz w:val="24"/>
                <w:szCs w:val="24"/>
              </w:rPr>
            </w:pPr>
            <w:r>
              <w:rPr>
                <w:rFonts w:asciiTheme="majorHAnsi" w:hAnsiTheme="majorHAnsi"/>
                <w:sz w:val="24"/>
                <w:szCs w:val="24"/>
              </w:rPr>
              <w:t>08 Nov 2013</w:t>
            </w:r>
          </w:p>
        </w:tc>
        <w:tc>
          <w:tcPr>
            <w:tcW w:w="1530" w:type="dxa"/>
            <w:vAlign w:val="center"/>
          </w:tcPr>
          <w:p w:rsidR="00BE63E1" w:rsidRPr="00BE63E1" w:rsidRDefault="00BE63E1" w:rsidP="006445FE">
            <w:pPr>
              <w:jc w:val="center"/>
              <w:rPr>
                <w:rFonts w:asciiTheme="majorHAnsi" w:hAnsiTheme="majorHAnsi"/>
                <w:sz w:val="24"/>
                <w:szCs w:val="24"/>
              </w:rPr>
            </w:pPr>
            <w:r>
              <w:rPr>
                <w:rFonts w:asciiTheme="majorHAnsi" w:hAnsiTheme="majorHAnsi"/>
                <w:sz w:val="24"/>
                <w:szCs w:val="24"/>
              </w:rPr>
              <w:t>Continued</w:t>
            </w:r>
          </w:p>
        </w:tc>
      </w:tr>
      <w:tr w:rsidR="005E7EEE" w:rsidTr="005E7EEE">
        <w:tc>
          <w:tcPr>
            <w:tcW w:w="3798" w:type="dxa"/>
            <w:vAlign w:val="center"/>
          </w:tcPr>
          <w:p w:rsidR="005E7EEE" w:rsidRDefault="005577AF" w:rsidP="005E7EEE">
            <w:pPr>
              <w:rPr>
                <w:rFonts w:asciiTheme="majorHAnsi" w:hAnsiTheme="majorHAnsi"/>
                <w:sz w:val="24"/>
                <w:szCs w:val="24"/>
              </w:rPr>
            </w:pPr>
            <w:r>
              <w:rPr>
                <w:rFonts w:asciiTheme="majorHAnsi" w:hAnsiTheme="majorHAnsi"/>
                <w:sz w:val="24"/>
                <w:szCs w:val="24"/>
              </w:rPr>
              <w:t>Prep. for Storage/Shipment</w:t>
            </w:r>
          </w:p>
        </w:tc>
        <w:tc>
          <w:tcPr>
            <w:tcW w:w="1710" w:type="dxa"/>
            <w:vAlign w:val="center"/>
          </w:tcPr>
          <w:p w:rsidR="005E7EEE" w:rsidRDefault="005577AF" w:rsidP="006445FE">
            <w:pPr>
              <w:jc w:val="center"/>
              <w:rPr>
                <w:rFonts w:asciiTheme="majorHAnsi" w:hAnsiTheme="majorHAnsi"/>
                <w:sz w:val="24"/>
                <w:szCs w:val="24"/>
              </w:rPr>
            </w:pPr>
            <w:r>
              <w:rPr>
                <w:rFonts w:asciiTheme="majorHAnsi" w:hAnsiTheme="majorHAnsi"/>
                <w:sz w:val="24"/>
                <w:szCs w:val="24"/>
              </w:rPr>
              <w:t>---</w:t>
            </w:r>
          </w:p>
        </w:tc>
        <w:tc>
          <w:tcPr>
            <w:tcW w:w="2520" w:type="dxa"/>
            <w:vAlign w:val="center"/>
          </w:tcPr>
          <w:p w:rsidR="005E7EEE" w:rsidRDefault="005E7EEE" w:rsidP="006445FE">
            <w:pPr>
              <w:jc w:val="center"/>
              <w:rPr>
                <w:rFonts w:asciiTheme="majorHAnsi" w:hAnsiTheme="majorHAnsi"/>
                <w:sz w:val="24"/>
                <w:szCs w:val="24"/>
              </w:rPr>
            </w:pPr>
            <w:r>
              <w:rPr>
                <w:rFonts w:asciiTheme="majorHAnsi" w:hAnsiTheme="majorHAnsi"/>
                <w:sz w:val="24"/>
                <w:szCs w:val="24"/>
              </w:rPr>
              <w:t>14 Feb 2013</w:t>
            </w:r>
          </w:p>
        </w:tc>
        <w:tc>
          <w:tcPr>
            <w:tcW w:w="1530" w:type="dxa"/>
            <w:vAlign w:val="center"/>
          </w:tcPr>
          <w:p w:rsidR="005E7EEE" w:rsidRDefault="005577AF" w:rsidP="006445FE">
            <w:pPr>
              <w:jc w:val="center"/>
              <w:rPr>
                <w:rFonts w:asciiTheme="majorHAnsi" w:hAnsiTheme="majorHAnsi"/>
                <w:sz w:val="24"/>
                <w:szCs w:val="24"/>
              </w:rPr>
            </w:pPr>
            <w:r>
              <w:rPr>
                <w:rFonts w:asciiTheme="majorHAnsi" w:hAnsiTheme="majorHAnsi"/>
                <w:sz w:val="24"/>
                <w:szCs w:val="24"/>
              </w:rPr>
              <w:t>Continued</w:t>
            </w:r>
          </w:p>
        </w:tc>
      </w:tr>
    </w:tbl>
    <w:p w:rsidR="00C86E71" w:rsidRPr="00C86E71" w:rsidRDefault="00C86E71" w:rsidP="005E7EEE">
      <w:pPr>
        <w:rPr>
          <w:rFonts w:ascii="Cambria" w:hAnsi="Cambria"/>
          <w:b/>
          <w:i/>
          <w:sz w:val="16"/>
          <w:szCs w:val="16"/>
          <w:u w:val="single"/>
        </w:rPr>
      </w:pPr>
      <w:bookmarkStart w:id="0" w:name="_GoBack"/>
      <w:bookmarkEnd w:id="0"/>
    </w:p>
    <w:p w:rsidR="005E7EEE" w:rsidRPr="00FD546A" w:rsidRDefault="005E7EEE" w:rsidP="005E7EEE">
      <w:pPr>
        <w:rPr>
          <w:rFonts w:asciiTheme="majorHAnsi" w:hAnsiTheme="majorHAnsi"/>
          <w:b/>
          <w:sz w:val="44"/>
          <w:szCs w:val="44"/>
          <w:u w:val="single"/>
        </w:rPr>
      </w:pPr>
      <w:r w:rsidRPr="00581927">
        <w:rPr>
          <w:rFonts w:ascii="Cambria" w:hAnsi="Cambria"/>
          <w:b/>
          <w:i/>
          <w:sz w:val="36"/>
          <w:szCs w:val="36"/>
          <w:u w:val="single"/>
        </w:rPr>
        <w:t>Electronics Construction Update</w:t>
      </w:r>
    </w:p>
    <w:p w:rsidR="00C86E71" w:rsidRPr="00581927" w:rsidRDefault="00C86E71" w:rsidP="00C86E71">
      <w:pPr>
        <w:rPr>
          <w:rFonts w:ascii="Cambria" w:hAnsi="Cambria"/>
          <w:b/>
          <w:sz w:val="28"/>
          <w:szCs w:val="28"/>
          <w:u w:val="single"/>
        </w:rPr>
      </w:pPr>
      <w:r w:rsidRPr="00581927">
        <w:rPr>
          <w:rFonts w:ascii="Cambria" w:hAnsi="Cambria"/>
          <w:b/>
          <w:sz w:val="28"/>
          <w:szCs w:val="28"/>
          <w:u w:val="single"/>
        </w:rPr>
        <w:t>Summary of Events:</w:t>
      </w:r>
    </w:p>
    <w:p w:rsidR="00C86E71" w:rsidRPr="00581927" w:rsidRDefault="00C86E71" w:rsidP="00C86E71">
      <w:pPr>
        <w:rPr>
          <w:rFonts w:ascii="Cambria" w:hAnsi="Cambria"/>
          <w:sz w:val="24"/>
          <w:szCs w:val="24"/>
        </w:rPr>
      </w:pPr>
      <w:r>
        <w:rPr>
          <w:rFonts w:ascii="Cambria" w:hAnsi="Cambria"/>
          <w:sz w:val="24"/>
          <w:szCs w:val="24"/>
        </w:rPr>
        <w:t>Since 1 April we noticed a schedule conflict between our contract schedule and Fernando's. We have discussed the issue and have resolved it with a slight modification to our schedule. The 1st article deadlines for the electronics have now been moved into the full assembly and testing. Once JLab receives the bias control boards and backplanes they will immediately send them to us, and Fernando has agreed to try to speed up the preamp SiPM assembly so by mid August we can have approximately 4 boards. The rest of the preamps will be sent piecewise as they're finished.</w:t>
      </w:r>
    </w:p>
    <w:p w:rsidR="00C86E71" w:rsidRPr="00581927" w:rsidRDefault="00C86E71" w:rsidP="00C86E71">
      <w:pPr>
        <w:rPr>
          <w:rFonts w:ascii="Cambria" w:hAnsi="Cambria"/>
          <w:b/>
          <w:sz w:val="28"/>
          <w:szCs w:val="28"/>
          <w:u w:val="single"/>
        </w:rPr>
      </w:pPr>
      <w:r w:rsidRPr="00581927">
        <w:rPr>
          <w:rFonts w:ascii="Cambria" w:hAnsi="Cambria"/>
          <w:b/>
          <w:sz w:val="28"/>
          <w:szCs w:val="28"/>
          <w:u w:val="single"/>
        </w:rPr>
        <w:t>Current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1530"/>
        <w:gridCol w:w="1980"/>
        <w:gridCol w:w="1350"/>
        <w:gridCol w:w="1368"/>
      </w:tblGrid>
      <w:tr w:rsidR="00C86E71" w:rsidRPr="00B74FEA" w:rsidTr="00EE15B8">
        <w:tc>
          <w:tcPr>
            <w:tcW w:w="3348"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Project</w:t>
            </w:r>
          </w:p>
        </w:tc>
        <w:tc>
          <w:tcPr>
            <w:tcW w:w="1530"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Start Date</w:t>
            </w:r>
          </w:p>
        </w:tc>
        <w:tc>
          <w:tcPr>
            <w:tcW w:w="1980"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Est. Completion Date</w:t>
            </w:r>
          </w:p>
        </w:tc>
        <w:tc>
          <w:tcPr>
            <w:tcW w:w="1350"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 Project Complete</w:t>
            </w:r>
          </w:p>
        </w:tc>
        <w:tc>
          <w:tcPr>
            <w:tcW w:w="1368"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Status</w:t>
            </w:r>
          </w:p>
        </w:tc>
      </w:tr>
      <w:tr w:rsidR="00C86E71" w:rsidRPr="00B74FEA" w:rsidTr="00EE15B8">
        <w:tc>
          <w:tcPr>
            <w:tcW w:w="3348"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Updating Electronics Drawings</w:t>
            </w:r>
          </w:p>
        </w:tc>
        <w:tc>
          <w:tcPr>
            <w:tcW w:w="153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11</w:t>
            </w:r>
            <w:r w:rsidRPr="00B74FEA">
              <w:rPr>
                <w:rFonts w:ascii="Cambria" w:hAnsi="Cambria"/>
                <w:sz w:val="24"/>
                <w:szCs w:val="24"/>
              </w:rPr>
              <w:t xml:space="preserve"> Feb 2013</w:t>
            </w:r>
          </w:p>
        </w:tc>
        <w:tc>
          <w:tcPr>
            <w:tcW w:w="1980"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25 Mar 2013</w:t>
            </w:r>
          </w:p>
        </w:tc>
        <w:tc>
          <w:tcPr>
            <w:tcW w:w="135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100</w:t>
            </w:r>
            <w:r w:rsidRPr="00B74FEA">
              <w:rPr>
                <w:rFonts w:ascii="Cambria" w:hAnsi="Cambria"/>
                <w:sz w:val="24"/>
                <w:szCs w:val="24"/>
              </w:rPr>
              <w:t xml:space="preserve"> %</w:t>
            </w:r>
          </w:p>
        </w:tc>
        <w:tc>
          <w:tcPr>
            <w:tcW w:w="1368"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Completed</w:t>
            </w:r>
          </w:p>
        </w:tc>
      </w:tr>
      <w:tr w:rsidR="00C86E71" w:rsidRPr="00B74FEA" w:rsidTr="00EE15B8">
        <w:tc>
          <w:tcPr>
            <w:tcW w:w="3348"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 xml:space="preserve">Overall </w:t>
            </w:r>
            <w:r>
              <w:rPr>
                <w:rFonts w:ascii="Cambria" w:hAnsi="Cambria"/>
                <w:sz w:val="24"/>
                <w:szCs w:val="24"/>
              </w:rPr>
              <w:t>TAGM Electronics</w:t>
            </w:r>
            <w:r w:rsidRPr="00B74FEA">
              <w:rPr>
                <w:rFonts w:ascii="Cambria" w:hAnsi="Cambria"/>
                <w:sz w:val="24"/>
                <w:szCs w:val="24"/>
              </w:rPr>
              <w:t xml:space="preserve"> Construction</w:t>
            </w:r>
          </w:p>
        </w:tc>
        <w:tc>
          <w:tcPr>
            <w:tcW w:w="1530" w:type="dxa"/>
            <w:vAlign w:val="center"/>
          </w:tcPr>
          <w:p w:rsidR="00C86E71" w:rsidRPr="00B74FEA" w:rsidRDefault="00C86E71" w:rsidP="00EE15B8">
            <w:pPr>
              <w:spacing w:after="0" w:line="240" w:lineRule="auto"/>
              <w:jc w:val="center"/>
              <w:rPr>
                <w:rFonts w:ascii="Cambria" w:hAnsi="Cambria"/>
              </w:rPr>
            </w:pPr>
            <w:r>
              <w:rPr>
                <w:rFonts w:ascii="Cambria" w:hAnsi="Cambria"/>
              </w:rPr>
              <w:t>11 Feb 2013</w:t>
            </w:r>
          </w:p>
        </w:tc>
        <w:tc>
          <w:tcPr>
            <w:tcW w:w="1980" w:type="dxa"/>
            <w:vAlign w:val="center"/>
          </w:tcPr>
          <w:p w:rsidR="00C86E71" w:rsidRPr="00B74FEA" w:rsidRDefault="00C86E71" w:rsidP="00EE15B8">
            <w:pPr>
              <w:spacing w:after="0" w:line="240" w:lineRule="auto"/>
              <w:jc w:val="center"/>
              <w:rPr>
                <w:rFonts w:ascii="Cambria" w:hAnsi="Cambria"/>
              </w:rPr>
            </w:pPr>
            <w:r>
              <w:rPr>
                <w:rFonts w:ascii="Cambria" w:hAnsi="Cambria"/>
              </w:rPr>
              <w:t>31 Jan 2014</w:t>
            </w:r>
          </w:p>
        </w:tc>
        <w:tc>
          <w:tcPr>
            <w:tcW w:w="135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10.6</w:t>
            </w:r>
            <w:r w:rsidRPr="00B74FEA">
              <w:rPr>
                <w:rFonts w:ascii="Cambria" w:hAnsi="Cambria"/>
                <w:sz w:val="24"/>
                <w:szCs w:val="24"/>
              </w:rPr>
              <w:t xml:space="preserve"> %</w:t>
            </w:r>
          </w:p>
        </w:tc>
        <w:tc>
          <w:tcPr>
            <w:tcW w:w="1368"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On Track</w:t>
            </w:r>
          </w:p>
        </w:tc>
      </w:tr>
    </w:tbl>
    <w:p w:rsidR="00C86E71" w:rsidRPr="00C86E71" w:rsidRDefault="00C86E71" w:rsidP="00C86E71">
      <w:pPr>
        <w:spacing w:after="0" w:line="240" w:lineRule="auto"/>
        <w:rPr>
          <w:rFonts w:ascii="Cambria" w:hAnsi="Cambria"/>
          <w:b/>
          <w:sz w:val="16"/>
          <w:szCs w:val="16"/>
          <w:u w:val="single"/>
        </w:rPr>
      </w:pPr>
    </w:p>
    <w:p w:rsidR="00C86E71" w:rsidRPr="00581927" w:rsidRDefault="00C86E71" w:rsidP="00C86E71">
      <w:pPr>
        <w:rPr>
          <w:rFonts w:ascii="Cambria" w:hAnsi="Cambria"/>
          <w:b/>
          <w:sz w:val="28"/>
          <w:szCs w:val="28"/>
          <w:u w:val="single"/>
        </w:rPr>
      </w:pPr>
      <w:r w:rsidRPr="00581927">
        <w:rPr>
          <w:rFonts w:ascii="Cambria" w:hAnsi="Cambria"/>
          <w:b/>
          <w:sz w:val="28"/>
          <w:szCs w:val="28"/>
          <w:u w:val="single"/>
        </w:rPr>
        <w:t>Project Costs: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1170"/>
        <w:gridCol w:w="1440"/>
        <w:gridCol w:w="1260"/>
        <w:gridCol w:w="1440"/>
        <w:gridCol w:w="1440"/>
      </w:tblGrid>
      <w:tr w:rsidR="00C86E71" w:rsidRPr="00B74FEA" w:rsidTr="00EE15B8">
        <w:tc>
          <w:tcPr>
            <w:tcW w:w="3348"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Project</w:t>
            </w:r>
          </w:p>
        </w:tc>
        <w:tc>
          <w:tcPr>
            <w:tcW w:w="1170"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Grad. hours</w:t>
            </w:r>
          </w:p>
        </w:tc>
        <w:tc>
          <w:tcPr>
            <w:tcW w:w="1440"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Tech. hours</w:t>
            </w:r>
          </w:p>
        </w:tc>
        <w:tc>
          <w:tcPr>
            <w:tcW w:w="1260"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Student hours</w:t>
            </w:r>
          </w:p>
        </w:tc>
        <w:tc>
          <w:tcPr>
            <w:tcW w:w="1440"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Machinist hours</w:t>
            </w:r>
          </w:p>
        </w:tc>
        <w:tc>
          <w:tcPr>
            <w:tcW w:w="1440"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Total Costs</w:t>
            </w:r>
          </w:p>
        </w:tc>
      </w:tr>
      <w:tr w:rsidR="00C86E71" w:rsidRPr="00B74FEA" w:rsidTr="00EE15B8">
        <w:tc>
          <w:tcPr>
            <w:tcW w:w="3348"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Updating Electronics Drawings</w:t>
            </w:r>
          </w:p>
        </w:tc>
        <w:tc>
          <w:tcPr>
            <w:tcW w:w="117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66</w:t>
            </w:r>
            <w:r w:rsidRPr="00B74FEA">
              <w:rPr>
                <w:rFonts w:ascii="Cambria" w:hAnsi="Cambria"/>
                <w:sz w:val="24"/>
                <w:szCs w:val="24"/>
              </w:rPr>
              <w:t xml:space="preserve"> hrs ($</w:t>
            </w:r>
            <w:r>
              <w:rPr>
                <w:rFonts w:ascii="Cambria" w:hAnsi="Cambria"/>
                <w:sz w:val="24"/>
                <w:szCs w:val="24"/>
              </w:rPr>
              <w:t>1320</w:t>
            </w:r>
            <w:r w:rsidRPr="00B74FEA">
              <w:rPr>
                <w:rFonts w:ascii="Cambria" w:hAnsi="Cambria"/>
                <w:sz w:val="24"/>
                <w:szCs w:val="24"/>
              </w:rPr>
              <w:t>)</w:t>
            </w:r>
          </w:p>
        </w:tc>
        <w:tc>
          <w:tcPr>
            <w:tcW w:w="1440"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0</w:t>
            </w:r>
          </w:p>
        </w:tc>
        <w:tc>
          <w:tcPr>
            <w:tcW w:w="126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0</w:t>
            </w:r>
          </w:p>
        </w:tc>
        <w:tc>
          <w:tcPr>
            <w:tcW w:w="144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0</w:t>
            </w:r>
          </w:p>
        </w:tc>
        <w:tc>
          <w:tcPr>
            <w:tcW w:w="1440"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w:t>
            </w:r>
            <w:r>
              <w:rPr>
                <w:rFonts w:ascii="Cambria" w:hAnsi="Cambria"/>
                <w:sz w:val="24"/>
                <w:szCs w:val="24"/>
              </w:rPr>
              <w:t>132</w:t>
            </w:r>
            <w:r w:rsidRPr="00B74FEA">
              <w:rPr>
                <w:rFonts w:ascii="Cambria" w:hAnsi="Cambria"/>
                <w:sz w:val="24"/>
                <w:szCs w:val="24"/>
              </w:rPr>
              <w:t>0</w:t>
            </w:r>
          </w:p>
        </w:tc>
      </w:tr>
      <w:tr w:rsidR="00C86E71" w:rsidRPr="00B74FEA" w:rsidTr="00EE15B8">
        <w:tc>
          <w:tcPr>
            <w:tcW w:w="3348"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Overall Man-hour Cost</w:t>
            </w:r>
          </w:p>
        </w:tc>
        <w:tc>
          <w:tcPr>
            <w:tcW w:w="1170" w:type="dxa"/>
            <w:vAlign w:val="center"/>
          </w:tcPr>
          <w:p w:rsidR="00C86E71" w:rsidRPr="00B74FEA" w:rsidRDefault="00C86E71" w:rsidP="00EE15B8">
            <w:pPr>
              <w:spacing w:after="0" w:line="240" w:lineRule="auto"/>
              <w:jc w:val="center"/>
              <w:rPr>
                <w:rFonts w:ascii="Cambria" w:hAnsi="Cambria"/>
              </w:rPr>
            </w:pPr>
            <w:r w:rsidRPr="00B74FEA">
              <w:rPr>
                <w:rFonts w:ascii="Cambria" w:hAnsi="Cambria"/>
              </w:rPr>
              <w:t>--</w:t>
            </w:r>
          </w:p>
        </w:tc>
        <w:tc>
          <w:tcPr>
            <w:tcW w:w="1440" w:type="dxa"/>
            <w:vAlign w:val="center"/>
          </w:tcPr>
          <w:p w:rsidR="00C86E71" w:rsidRPr="00B74FEA" w:rsidRDefault="00C86E71" w:rsidP="00EE15B8">
            <w:pPr>
              <w:spacing w:after="0" w:line="240" w:lineRule="auto"/>
              <w:jc w:val="center"/>
              <w:rPr>
                <w:rFonts w:ascii="Cambria" w:hAnsi="Cambria"/>
              </w:rPr>
            </w:pPr>
            <w:r w:rsidRPr="00B74FEA">
              <w:rPr>
                <w:rFonts w:ascii="Cambria" w:hAnsi="Cambria"/>
              </w:rPr>
              <w:t>--</w:t>
            </w:r>
          </w:p>
        </w:tc>
        <w:tc>
          <w:tcPr>
            <w:tcW w:w="1260"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w:t>
            </w:r>
          </w:p>
        </w:tc>
        <w:tc>
          <w:tcPr>
            <w:tcW w:w="1440"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w:t>
            </w:r>
          </w:p>
        </w:tc>
        <w:tc>
          <w:tcPr>
            <w:tcW w:w="1440"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w:t>
            </w:r>
            <w:r>
              <w:rPr>
                <w:rFonts w:ascii="Cambria" w:hAnsi="Cambria"/>
                <w:sz w:val="24"/>
                <w:szCs w:val="24"/>
              </w:rPr>
              <w:t>132</w:t>
            </w:r>
            <w:r w:rsidRPr="00B74FEA">
              <w:rPr>
                <w:rFonts w:ascii="Cambria" w:hAnsi="Cambria"/>
                <w:sz w:val="24"/>
                <w:szCs w:val="24"/>
              </w:rPr>
              <w:t>0</w:t>
            </w:r>
          </w:p>
        </w:tc>
      </w:tr>
    </w:tbl>
    <w:p w:rsidR="00C86E71" w:rsidRPr="00C86E71" w:rsidRDefault="00C86E71" w:rsidP="00C86E71">
      <w:pPr>
        <w:spacing w:after="0" w:line="240" w:lineRule="auto"/>
        <w:rPr>
          <w:rFonts w:ascii="Cambria" w:hAnsi="Cambria"/>
          <w:b/>
          <w:sz w:val="16"/>
          <w:szCs w:val="16"/>
          <w:u w:val="single"/>
        </w:rPr>
      </w:pPr>
    </w:p>
    <w:p w:rsidR="00C86E71" w:rsidRPr="00581927" w:rsidRDefault="00C86E71" w:rsidP="00C86E71">
      <w:pPr>
        <w:rPr>
          <w:rFonts w:ascii="Cambria" w:hAnsi="Cambria"/>
          <w:b/>
          <w:sz w:val="28"/>
          <w:szCs w:val="28"/>
          <w:u w:val="single"/>
        </w:rPr>
      </w:pPr>
      <w:r w:rsidRPr="00581927">
        <w:rPr>
          <w:rFonts w:ascii="Cambria" w:hAnsi="Cambria"/>
          <w:b/>
          <w:sz w:val="28"/>
          <w:szCs w:val="28"/>
          <w:u w:val="single"/>
        </w:rPr>
        <w:t>Upcoming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1980"/>
        <w:gridCol w:w="2610"/>
        <w:gridCol w:w="1530"/>
      </w:tblGrid>
      <w:tr w:rsidR="00C86E71" w:rsidRPr="00B74FEA" w:rsidTr="00EE15B8">
        <w:tc>
          <w:tcPr>
            <w:tcW w:w="3438"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Project</w:t>
            </w:r>
          </w:p>
        </w:tc>
        <w:tc>
          <w:tcPr>
            <w:tcW w:w="1980"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Start Date</w:t>
            </w:r>
          </w:p>
        </w:tc>
        <w:tc>
          <w:tcPr>
            <w:tcW w:w="2610"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Est. Completion Date</w:t>
            </w:r>
          </w:p>
        </w:tc>
        <w:tc>
          <w:tcPr>
            <w:tcW w:w="1530" w:type="dxa"/>
            <w:vAlign w:val="center"/>
          </w:tcPr>
          <w:p w:rsidR="00C86E71" w:rsidRPr="00B74FEA" w:rsidRDefault="00C86E71" w:rsidP="00EE15B8">
            <w:pPr>
              <w:spacing w:after="0" w:line="240" w:lineRule="auto"/>
              <w:jc w:val="center"/>
              <w:rPr>
                <w:rFonts w:ascii="Cambria" w:hAnsi="Cambria"/>
                <w:b/>
                <w:i/>
                <w:sz w:val="24"/>
                <w:szCs w:val="24"/>
              </w:rPr>
            </w:pPr>
            <w:r w:rsidRPr="00B74FEA">
              <w:rPr>
                <w:rFonts w:ascii="Cambria" w:hAnsi="Cambria"/>
                <w:b/>
                <w:i/>
                <w:sz w:val="24"/>
                <w:szCs w:val="24"/>
              </w:rPr>
              <w:t>Status</w:t>
            </w:r>
          </w:p>
        </w:tc>
      </w:tr>
      <w:tr w:rsidR="00C86E71" w:rsidRPr="00B74FEA" w:rsidTr="00EE15B8">
        <w:tc>
          <w:tcPr>
            <w:tcW w:w="3438"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Updating Electronics Drawings</w:t>
            </w:r>
          </w:p>
        </w:tc>
        <w:tc>
          <w:tcPr>
            <w:tcW w:w="1980"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w:t>
            </w:r>
          </w:p>
        </w:tc>
        <w:tc>
          <w:tcPr>
            <w:tcW w:w="2610"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25 Mar 2013</w:t>
            </w:r>
          </w:p>
        </w:tc>
        <w:tc>
          <w:tcPr>
            <w:tcW w:w="1530" w:type="dxa"/>
            <w:vAlign w:val="center"/>
          </w:tcPr>
          <w:p w:rsidR="00C86E71" w:rsidRPr="00B74FEA" w:rsidRDefault="00C86E71" w:rsidP="00EE15B8">
            <w:pPr>
              <w:spacing w:after="0" w:line="240" w:lineRule="auto"/>
              <w:jc w:val="center"/>
              <w:rPr>
                <w:rFonts w:ascii="Cambria" w:hAnsi="Cambria"/>
                <w:sz w:val="24"/>
                <w:szCs w:val="24"/>
              </w:rPr>
            </w:pPr>
            <w:r w:rsidRPr="00B74FEA">
              <w:rPr>
                <w:rFonts w:ascii="Cambria" w:hAnsi="Cambria"/>
                <w:sz w:val="24"/>
                <w:szCs w:val="24"/>
              </w:rPr>
              <w:t>Co</w:t>
            </w:r>
            <w:r>
              <w:rPr>
                <w:rFonts w:ascii="Cambria" w:hAnsi="Cambria"/>
                <w:sz w:val="24"/>
                <w:szCs w:val="24"/>
              </w:rPr>
              <w:t>mpleted</w:t>
            </w:r>
          </w:p>
        </w:tc>
      </w:tr>
      <w:tr w:rsidR="00C86E71" w:rsidRPr="00B74FEA" w:rsidTr="00EE15B8">
        <w:tc>
          <w:tcPr>
            <w:tcW w:w="3438"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Receive All Bias and Backplane</w:t>
            </w:r>
          </w:p>
        </w:tc>
        <w:tc>
          <w:tcPr>
            <w:tcW w:w="198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End of July 2013</w:t>
            </w:r>
          </w:p>
        </w:tc>
        <w:tc>
          <w:tcPr>
            <w:tcW w:w="261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21 Oct 2013</w:t>
            </w:r>
          </w:p>
        </w:tc>
        <w:tc>
          <w:tcPr>
            <w:tcW w:w="153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In Progress</w:t>
            </w:r>
          </w:p>
        </w:tc>
      </w:tr>
      <w:tr w:rsidR="00C86E71" w:rsidRPr="00B74FEA" w:rsidTr="00EE15B8">
        <w:tc>
          <w:tcPr>
            <w:tcW w:w="3438"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Receive first set of Preamps</w:t>
            </w:r>
          </w:p>
        </w:tc>
        <w:tc>
          <w:tcPr>
            <w:tcW w:w="198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Mid August 2013</w:t>
            </w:r>
          </w:p>
        </w:tc>
        <w:tc>
          <w:tcPr>
            <w:tcW w:w="261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21 Oct</w:t>
            </w:r>
            <w:r w:rsidRPr="00B74FEA">
              <w:rPr>
                <w:rFonts w:ascii="Cambria" w:hAnsi="Cambria"/>
                <w:sz w:val="24"/>
                <w:szCs w:val="24"/>
              </w:rPr>
              <w:t xml:space="preserve"> 2013</w:t>
            </w:r>
          </w:p>
        </w:tc>
        <w:tc>
          <w:tcPr>
            <w:tcW w:w="1530" w:type="dxa"/>
            <w:vAlign w:val="center"/>
          </w:tcPr>
          <w:p w:rsidR="00C86E71" w:rsidRPr="00B74FEA" w:rsidRDefault="00C86E71" w:rsidP="00EE15B8">
            <w:pPr>
              <w:spacing w:after="0" w:line="240" w:lineRule="auto"/>
              <w:jc w:val="center"/>
              <w:rPr>
                <w:rFonts w:ascii="Cambria" w:hAnsi="Cambria"/>
                <w:sz w:val="24"/>
                <w:szCs w:val="24"/>
              </w:rPr>
            </w:pPr>
            <w:r>
              <w:rPr>
                <w:rFonts w:ascii="Cambria" w:hAnsi="Cambria"/>
                <w:sz w:val="24"/>
                <w:szCs w:val="24"/>
              </w:rPr>
              <w:t>In Progress</w:t>
            </w:r>
          </w:p>
        </w:tc>
      </w:tr>
    </w:tbl>
    <w:p w:rsidR="0022735E" w:rsidRPr="00581927" w:rsidRDefault="0022735E" w:rsidP="00C86E71">
      <w:pPr>
        <w:rPr>
          <w:rFonts w:asciiTheme="majorHAnsi" w:hAnsiTheme="majorHAnsi"/>
          <w:sz w:val="20"/>
          <w:szCs w:val="20"/>
        </w:rPr>
      </w:pPr>
    </w:p>
    <w:sectPr w:rsidR="0022735E" w:rsidRPr="00581927" w:rsidSect="009B48E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3D9" w:rsidRDefault="00AB23D9" w:rsidP="00CB6014">
      <w:pPr>
        <w:spacing w:after="0" w:line="240" w:lineRule="auto"/>
      </w:pPr>
      <w:r>
        <w:separator/>
      </w:r>
    </w:p>
  </w:endnote>
  <w:endnote w:type="continuationSeparator" w:id="0">
    <w:p w:rsidR="00AB23D9" w:rsidRDefault="00AB23D9" w:rsidP="00CB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3D9" w:rsidRDefault="00AB23D9" w:rsidP="00CB6014">
      <w:pPr>
        <w:spacing w:after="0" w:line="240" w:lineRule="auto"/>
      </w:pPr>
      <w:r>
        <w:separator/>
      </w:r>
    </w:p>
  </w:footnote>
  <w:footnote w:type="continuationSeparator" w:id="0">
    <w:p w:rsidR="00AB23D9" w:rsidRDefault="00AB23D9" w:rsidP="00CB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14" w:rsidRPr="00CB6014" w:rsidRDefault="008423CA">
    <w:pPr>
      <w:pStyle w:val="Header"/>
      <w:rPr>
        <w:rFonts w:asciiTheme="majorHAnsi" w:hAnsiTheme="majorHAnsi"/>
        <w:sz w:val="24"/>
        <w:szCs w:val="24"/>
      </w:rPr>
    </w:pPr>
    <w:r>
      <w:rPr>
        <w:rFonts w:asciiTheme="majorHAnsi" w:hAnsiTheme="majorHAnsi"/>
        <w:sz w:val="24"/>
        <w:szCs w:val="24"/>
      </w:rPr>
      <w:t>GlueX d</w:t>
    </w:r>
    <w:r w:rsidR="00CB6014" w:rsidRPr="00CB6014">
      <w:rPr>
        <w:rFonts w:asciiTheme="majorHAnsi" w:hAnsiTheme="majorHAnsi"/>
        <w:sz w:val="24"/>
        <w:szCs w:val="24"/>
      </w:rPr>
      <w:t xml:space="preserve">oc # </w:t>
    </w:r>
    <w:r>
      <w:rPr>
        <w:rFonts w:asciiTheme="majorHAnsi" w:hAnsiTheme="majorHAnsi"/>
        <w:sz w:val="24"/>
        <w:szCs w:val="24"/>
      </w:rPr>
      <w:t>2181-v</w:t>
    </w:r>
    <w:r w:rsidR="00D04C9A">
      <w:rPr>
        <w:rFonts w:asciiTheme="majorHAnsi" w:hAnsiTheme="majorHAnsi"/>
        <w:sz w:val="24"/>
        <w:szCs w:val="24"/>
      </w:rPr>
      <w:t>4</w:t>
    </w:r>
    <w:r w:rsidR="00E76FB6">
      <w:rPr>
        <w:rFonts w:asciiTheme="majorHAnsi" w:hAnsiTheme="majorHAnsi"/>
        <w:sz w:val="24"/>
        <w:szCs w:val="24"/>
      </w:rPr>
      <w:tab/>
    </w:r>
    <w:r w:rsidR="00E76FB6">
      <w:rPr>
        <w:rFonts w:asciiTheme="majorHAnsi" w:hAnsiTheme="majorHAnsi"/>
        <w:sz w:val="24"/>
        <w:szCs w:val="24"/>
      </w:rPr>
      <w:tab/>
    </w:r>
    <w:r w:rsidR="00D04C9A">
      <w:rPr>
        <w:rFonts w:asciiTheme="majorHAnsi" w:hAnsiTheme="majorHAnsi"/>
        <w:sz w:val="24"/>
        <w:szCs w:val="24"/>
      </w:rPr>
      <w:t>15</w:t>
    </w:r>
    <w:r w:rsidR="00CB6014" w:rsidRPr="00CB6014">
      <w:rPr>
        <w:rFonts w:asciiTheme="majorHAnsi" w:hAnsiTheme="majorHAnsi"/>
        <w:sz w:val="24"/>
        <w:szCs w:val="24"/>
      </w:rPr>
      <w:t xml:space="preserve"> </w:t>
    </w:r>
    <w:r w:rsidR="00BA4C11">
      <w:rPr>
        <w:rFonts w:asciiTheme="majorHAnsi" w:hAnsiTheme="majorHAnsi"/>
        <w:sz w:val="24"/>
        <w:szCs w:val="24"/>
      </w:rPr>
      <w:t>Apr</w:t>
    </w:r>
    <w:r w:rsidR="00CB6014" w:rsidRPr="00CB6014">
      <w:rPr>
        <w:rFonts w:asciiTheme="majorHAnsi" w:hAnsiTheme="majorHAnsi"/>
        <w:sz w:val="24"/>
        <w:szCs w:val="24"/>
      </w:rPr>
      <w:t xml:space="preserve">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B6014"/>
    <w:rsid w:val="0000229E"/>
    <w:rsid w:val="000130FC"/>
    <w:rsid w:val="000631FE"/>
    <w:rsid w:val="000A0EE1"/>
    <w:rsid w:val="000A1797"/>
    <w:rsid w:val="00104FF4"/>
    <w:rsid w:val="00124432"/>
    <w:rsid w:val="001255E2"/>
    <w:rsid w:val="001D1327"/>
    <w:rsid w:val="0022735E"/>
    <w:rsid w:val="002525AF"/>
    <w:rsid w:val="00275D15"/>
    <w:rsid w:val="002A3786"/>
    <w:rsid w:val="002F5737"/>
    <w:rsid w:val="00331749"/>
    <w:rsid w:val="0034287F"/>
    <w:rsid w:val="00370B85"/>
    <w:rsid w:val="003907E8"/>
    <w:rsid w:val="004173CE"/>
    <w:rsid w:val="00480FA8"/>
    <w:rsid w:val="005577AF"/>
    <w:rsid w:val="0058069A"/>
    <w:rsid w:val="00581927"/>
    <w:rsid w:val="005975FB"/>
    <w:rsid w:val="005B5BE0"/>
    <w:rsid w:val="005C70E6"/>
    <w:rsid w:val="005E7EEE"/>
    <w:rsid w:val="00643215"/>
    <w:rsid w:val="00666ECE"/>
    <w:rsid w:val="0070249B"/>
    <w:rsid w:val="00726BC1"/>
    <w:rsid w:val="00741711"/>
    <w:rsid w:val="00773D14"/>
    <w:rsid w:val="00786433"/>
    <w:rsid w:val="00791261"/>
    <w:rsid w:val="00796C12"/>
    <w:rsid w:val="007B7FB1"/>
    <w:rsid w:val="008423CA"/>
    <w:rsid w:val="008D378F"/>
    <w:rsid w:val="009B48E8"/>
    <w:rsid w:val="00A10885"/>
    <w:rsid w:val="00A85565"/>
    <w:rsid w:val="00AB23D9"/>
    <w:rsid w:val="00B97CBD"/>
    <w:rsid w:val="00BA4C11"/>
    <w:rsid w:val="00BB308B"/>
    <w:rsid w:val="00BE63E1"/>
    <w:rsid w:val="00BF0063"/>
    <w:rsid w:val="00C27A14"/>
    <w:rsid w:val="00C86E71"/>
    <w:rsid w:val="00CB6014"/>
    <w:rsid w:val="00CC4607"/>
    <w:rsid w:val="00CF2F3D"/>
    <w:rsid w:val="00D025D7"/>
    <w:rsid w:val="00D04C9A"/>
    <w:rsid w:val="00D137D2"/>
    <w:rsid w:val="00DB3FF9"/>
    <w:rsid w:val="00DC0934"/>
    <w:rsid w:val="00E76FB6"/>
    <w:rsid w:val="00EC4749"/>
    <w:rsid w:val="00F15214"/>
    <w:rsid w:val="00F5282A"/>
    <w:rsid w:val="00F70BA3"/>
    <w:rsid w:val="00F70DAA"/>
    <w:rsid w:val="00FA74FD"/>
    <w:rsid w:val="00FC2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8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014"/>
  </w:style>
  <w:style w:type="paragraph" w:styleId="Footer">
    <w:name w:val="footer"/>
    <w:basedOn w:val="Normal"/>
    <w:link w:val="FooterChar"/>
    <w:uiPriority w:val="99"/>
    <w:unhideWhenUsed/>
    <w:rsid w:val="00CB6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014"/>
  </w:style>
  <w:style w:type="table" w:styleId="TableGrid">
    <w:name w:val="Table Grid"/>
    <w:basedOn w:val="TableNormal"/>
    <w:uiPriority w:val="59"/>
    <w:rsid w:val="002A3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E7E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014"/>
  </w:style>
  <w:style w:type="paragraph" w:styleId="Footer">
    <w:name w:val="footer"/>
    <w:basedOn w:val="Normal"/>
    <w:link w:val="FooterChar"/>
    <w:uiPriority w:val="99"/>
    <w:unhideWhenUsed/>
    <w:rsid w:val="00CB6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014"/>
  </w:style>
  <w:style w:type="table" w:styleId="TableGrid">
    <w:name w:val="Table Grid"/>
    <w:basedOn w:val="TableNormal"/>
    <w:uiPriority w:val="59"/>
    <w:rsid w:val="002A3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E7EE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Alex</cp:lastModifiedBy>
  <cp:revision>2</cp:revision>
  <cp:lastPrinted>2013-04-15T12:37:00Z</cp:lastPrinted>
  <dcterms:created xsi:type="dcterms:W3CDTF">2013-04-15T15:22:00Z</dcterms:created>
  <dcterms:modified xsi:type="dcterms:W3CDTF">2013-04-15T15:22:00Z</dcterms:modified>
</cp:coreProperties>
</file>